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615" w:rsidRPr="00137F79" w:rsidRDefault="00835615" w:rsidP="00835615">
      <w:pPr>
        <w:pStyle w:val="af0"/>
        <w:pBdr>
          <w:top w:val="none" w:sz="0" w:space="0" w:color="auto"/>
          <w:bottom w:val="none" w:sz="0" w:space="0" w:color="auto"/>
        </w:pBdr>
        <w:rPr>
          <w:lang w:val="ru-RU"/>
        </w:rPr>
      </w:pPr>
      <w:r w:rsidRPr="00137F79">
        <w:rPr>
          <w:lang w:val="ru-RU"/>
        </w:rPr>
        <w:t>Бирга-бир маркетинг</w:t>
      </w:r>
    </w:p>
    <w:p w:rsidR="00835615" w:rsidRPr="00167F90" w:rsidRDefault="00835615" w:rsidP="00835615">
      <w:pPr>
        <w:spacing w:line="360" w:lineRule="auto"/>
        <w:ind w:firstLine="720"/>
        <w:rPr>
          <w:rFonts w:ascii="Times New Roman" w:hAnsi="Times New Roman"/>
          <w:noProof/>
          <w:szCs w:val="24"/>
          <w:lang w:val="ru-RU"/>
        </w:rPr>
      </w:pPr>
    </w:p>
    <w:p w:rsidR="00835615" w:rsidRPr="00167F90" w:rsidRDefault="00835615" w:rsidP="00835615">
      <w:pPr>
        <w:spacing w:line="360" w:lineRule="auto"/>
        <w:ind w:left="720"/>
        <w:rPr>
          <w:rFonts w:ascii="Times New Roman" w:hAnsi="Times New Roman"/>
          <w:szCs w:val="24"/>
          <w:u w:val="single"/>
          <w:lang w:val="ru-RU"/>
        </w:rPr>
      </w:pPr>
      <w:r w:rsidRPr="00167F90">
        <w:rPr>
          <w:rFonts w:ascii="Times New Roman" w:hAnsi="Times New Roman"/>
          <w:szCs w:val="24"/>
          <w:u w:val="single"/>
          <w:lang w:val="ru-RU"/>
        </w:rPr>
        <w:t>Режа:</w:t>
      </w:r>
    </w:p>
    <w:p w:rsidR="00835615" w:rsidRPr="00167F90" w:rsidRDefault="00835615" w:rsidP="00835615">
      <w:pPr>
        <w:numPr>
          <w:ilvl w:val="0"/>
          <w:numId w:val="4"/>
        </w:numPr>
        <w:tabs>
          <w:tab w:val="clear" w:pos="1440"/>
        </w:tabs>
        <w:spacing w:line="360" w:lineRule="auto"/>
        <w:ind w:left="720" w:hanging="720"/>
        <w:rPr>
          <w:rFonts w:ascii="Times New Roman" w:hAnsi="Times New Roman"/>
          <w:szCs w:val="24"/>
          <w:lang w:val="ru-RU"/>
        </w:rPr>
      </w:pPr>
      <w:r w:rsidRPr="00167F90">
        <w:rPr>
          <w:rFonts w:ascii="Times New Roman" w:hAnsi="Times New Roman"/>
          <w:szCs w:val="24"/>
        </w:rPr>
        <w:t xml:space="preserve">Nike.com </w:t>
      </w:r>
      <w:r w:rsidRPr="00167F90">
        <w:rPr>
          <w:rFonts w:ascii="Times New Roman" w:hAnsi="Times New Roman"/>
          <w:szCs w:val="24"/>
          <w:lang w:val="ru-RU"/>
        </w:rPr>
        <w:t>вебсайти</w:t>
      </w:r>
    </w:p>
    <w:p w:rsidR="00835615" w:rsidRPr="00167F90" w:rsidRDefault="00835615" w:rsidP="00835615">
      <w:pPr>
        <w:numPr>
          <w:ilvl w:val="0"/>
          <w:numId w:val="4"/>
        </w:numPr>
        <w:tabs>
          <w:tab w:val="clear" w:pos="1440"/>
        </w:tabs>
        <w:spacing w:line="360" w:lineRule="auto"/>
        <w:ind w:left="720" w:hanging="720"/>
        <w:rPr>
          <w:rFonts w:ascii="Times New Roman" w:hAnsi="Times New Roman"/>
          <w:szCs w:val="24"/>
          <w:lang w:val="ru-RU"/>
        </w:rPr>
      </w:pPr>
      <w:r w:rsidRPr="00167F90">
        <w:rPr>
          <w:rFonts w:ascii="Times New Roman" w:hAnsi="Times New Roman"/>
          <w:szCs w:val="24"/>
        </w:rPr>
        <w:t>Янги маркетинг тизими</w:t>
      </w:r>
      <w:bookmarkStart w:id="0" w:name="_GoBack"/>
      <w:bookmarkEnd w:id="0"/>
    </w:p>
    <w:p w:rsidR="00835615" w:rsidRPr="00167F90" w:rsidRDefault="00835615" w:rsidP="00835615">
      <w:pPr>
        <w:numPr>
          <w:ilvl w:val="0"/>
          <w:numId w:val="4"/>
        </w:numPr>
        <w:tabs>
          <w:tab w:val="clear" w:pos="1440"/>
        </w:tabs>
        <w:spacing w:line="360" w:lineRule="auto"/>
        <w:ind w:left="720" w:hanging="720"/>
        <w:rPr>
          <w:rFonts w:ascii="Times New Roman" w:hAnsi="Times New Roman"/>
          <w:szCs w:val="24"/>
          <w:lang w:val="ru-RU"/>
        </w:rPr>
      </w:pPr>
      <w:r w:rsidRPr="00167F90">
        <w:rPr>
          <w:rFonts w:ascii="Times New Roman" w:hAnsi="Times New Roman"/>
          <w:bCs/>
          <w:szCs w:val="24"/>
        </w:rPr>
        <w:t>1:1 маркетинг тизими хусусиятлари</w:t>
      </w:r>
    </w:p>
    <w:p w:rsidR="00835615" w:rsidRPr="00167F90" w:rsidRDefault="00835615" w:rsidP="00835615">
      <w:pPr>
        <w:numPr>
          <w:ilvl w:val="0"/>
          <w:numId w:val="4"/>
        </w:numPr>
        <w:tabs>
          <w:tab w:val="clear" w:pos="1440"/>
        </w:tabs>
        <w:spacing w:line="360" w:lineRule="auto"/>
        <w:ind w:left="720" w:hanging="720"/>
        <w:rPr>
          <w:rFonts w:ascii="Times New Roman" w:hAnsi="Times New Roman"/>
          <w:szCs w:val="24"/>
          <w:lang w:val="ru-RU"/>
        </w:rPr>
      </w:pPr>
      <w:r w:rsidRPr="00167F90">
        <w:rPr>
          <w:rFonts w:ascii="Times New Roman" w:hAnsi="Times New Roman"/>
          <w:szCs w:val="24"/>
          <w:lang w:val="ru-RU"/>
        </w:rPr>
        <w:t>Мухолифий ва ҳамкорлик маркетинги</w:t>
      </w:r>
    </w:p>
    <w:p w:rsidR="00835615" w:rsidRPr="00167F90" w:rsidRDefault="00835615" w:rsidP="00835615">
      <w:pPr>
        <w:numPr>
          <w:ilvl w:val="0"/>
          <w:numId w:val="4"/>
        </w:numPr>
        <w:tabs>
          <w:tab w:val="clear" w:pos="1440"/>
        </w:tabs>
        <w:spacing w:line="360" w:lineRule="auto"/>
        <w:ind w:left="720" w:hanging="720"/>
        <w:rPr>
          <w:rFonts w:ascii="Times New Roman" w:hAnsi="Times New Roman"/>
          <w:szCs w:val="24"/>
          <w:lang w:val="ru-RU"/>
        </w:rPr>
      </w:pPr>
      <w:r w:rsidRPr="00167F90">
        <w:rPr>
          <w:rFonts w:ascii="Times New Roman" w:hAnsi="Times New Roman"/>
          <w:szCs w:val="24"/>
          <w:lang w:val="ru-RU"/>
        </w:rPr>
        <w:t>Кўлам ёки миқёс тежами</w:t>
      </w:r>
    </w:p>
    <w:p w:rsidR="00835615" w:rsidRPr="00167F90" w:rsidRDefault="00835615" w:rsidP="00835615">
      <w:pPr>
        <w:numPr>
          <w:ilvl w:val="0"/>
          <w:numId w:val="4"/>
        </w:numPr>
        <w:tabs>
          <w:tab w:val="clear" w:pos="1440"/>
        </w:tabs>
        <w:spacing w:line="360" w:lineRule="auto"/>
        <w:ind w:left="720" w:hanging="720"/>
        <w:rPr>
          <w:rFonts w:ascii="Times New Roman" w:hAnsi="Times New Roman"/>
          <w:szCs w:val="24"/>
          <w:lang w:val="ru-RU"/>
        </w:rPr>
      </w:pPr>
      <w:r w:rsidRPr="00167F90">
        <w:rPr>
          <w:rFonts w:ascii="Times New Roman" w:hAnsi="Times New Roman"/>
          <w:szCs w:val="24"/>
          <w:lang w:val="ru-RU"/>
        </w:rPr>
        <w:t>Мижоз менежменти ташкилий структураси</w:t>
      </w:r>
    </w:p>
    <w:p w:rsidR="00835615" w:rsidRPr="00167F90" w:rsidRDefault="00835615" w:rsidP="00835615">
      <w:pPr>
        <w:numPr>
          <w:ilvl w:val="0"/>
          <w:numId w:val="4"/>
        </w:numPr>
        <w:tabs>
          <w:tab w:val="clear" w:pos="1440"/>
        </w:tabs>
        <w:spacing w:line="360" w:lineRule="auto"/>
        <w:ind w:left="720" w:hanging="720"/>
        <w:rPr>
          <w:rFonts w:ascii="Times New Roman" w:hAnsi="Times New Roman"/>
          <w:szCs w:val="24"/>
          <w:lang w:val="ru-RU"/>
        </w:rPr>
      </w:pPr>
      <w:r w:rsidRPr="00167F90">
        <w:rPr>
          <w:rFonts w:ascii="Times New Roman" w:hAnsi="Times New Roman"/>
          <w:bCs/>
          <w:szCs w:val="24"/>
          <w:lang w:val="ru-RU"/>
        </w:rPr>
        <w:t>1</w:t>
      </w:r>
      <w:r w:rsidRPr="00167F90">
        <w:rPr>
          <w:rFonts w:ascii="Times New Roman" w:hAnsi="Times New Roman"/>
          <w:bCs/>
          <w:szCs w:val="24"/>
        </w:rPr>
        <w:t>:1 маркетинг тизимини амалда жорий этиш</w:t>
      </w:r>
    </w:p>
    <w:p w:rsidR="00835615" w:rsidRPr="00167F90" w:rsidRDefault="00835615" w:rsidP="00835615">
      <w:pPr>
        <w:numPr>
          <w:ilvl w:val="0"/>
          <w:numId w:val="4"/>
        </w:numPr>
        <w:tabs>
          <w:tab w:val="clear" w:pos="1440"/>
        </w:tabs>
        <w:spacing w:line="360" w:lineRule="auto"/>
        <w:ind w:left="720" w:hanging="720"/>
        <w:rPr>
          <w:rFonts w:ascii="Times New Roman" w:hAnsi="Times New Roman"/>
          <w:szCs w:val="24"/>
          <w:lang w:val="ru-RU"/>
        </w:rPr>
      </w:pPr>
      <w:r w:rsidRPr="00167F90">
        <w:rPr>
          <w:rFonts w:ascii="Times New Roman" w:hAnsi="Times New Roman"/>
          <w:szCs w:val="24"/>
          <w:lang w:val="ru-RU"/>
        </w:rPr>
        <w:t>Мижозлар типологияси</w:t>
      </w:r>
    </w:p>
    <w:p w:rsidR="00835615" w:rsidRPr="00167F90" w:rsidRDefault="00835615" w:rsidP="00835615">
      <w:pPr>
        <w:spacing w:line="360" w:lineRule="auto"/>
        <w:ind w:left="720" w:hanging="720"/>
        <w:rPr>
          <w:rFonts w:ascii="Times New Roman" w:hAnsi="Times New Roman"/>
          <w:szCs w:val="24"/>
          <w:lang w:val="ru-RU"/>
        </w:rPr>
      </w:pPr>
    </w:p>
    <w:p w:rsidR="00835615" w:rsidRPr="00167F90" w:rsidRDefault="00835615" w:rsidP="00835615">
      <w:pPr>
        <w:spacing w:line="360" w:lineRule="auto"/>
        <w:ind w:left="720" w:hanging="12"/>
        <w:rPr>
          <w:rFonts w:ascii="Times New Roman" w:hAnsi="Times New Roman"/>
          <w:iCs/>
          <w:szCs w:val="24"/>
          <w:u w:val="single"/>
          <w:lang w:val="ru-RU"/>
        </w:rPr>
      </w:pPr>
      <w:r w:rsidRPr="00167F90">
        <w:rPr>
          <w:rFonts w:ascii="Times New Roman" w:hAnsi="Times New Roman"/>
          <w:iCs/>
          <w:szCs w:val="24"/>
          <w:u w:val="single"/>
          <w:lang w:val="ru-RU"/>
        </w:rPr>
        <w:t>Адабиётлар:</w:t>
      </w:r>
    </w:p>
    <w:p w:rsidR="00835615" w:rsidRPr="00167F90" w:rsidRDefault="00835615" w:rsidP="00835615">
      <w:pPr>
        <w:numPr>
          <w:ilvl w:val="0"/>
          <w:numId w:val="5"/>
        </w:numPr>
        <w:tabs>
          <w:tab w:val="clear" w:pos="1440"/>
        </w:tabs>
        <w:spacing w:line="360" w:lineRule="auto"/>
        <w:ind w:left="720" w:hanging="720"/>
        <w:rPr>
          <w:rFonts w:ascii="Times New Roman" w:hAnsi="Times New Roman"/>
          <w:iCs/>
          <w:szCs w:val="24"/>
        </w:rPr>
      </w:pPr>
      <w:r w:rsidRPr="00167F90">
        <w:rPr>
          <w:rFonts w:ascii="Times New Roman" w:hAnsi="Times New Roman"/>
          <w:iCs/>
          <w:szCs w:val="24"/>
        </w:rPr>
        <w:t>Kotler P, Armstrong G., Saunders J., Wong V., “Principles of Marketing”, Prentice Hall, 2001: Chapters 11, 22;</w:t>
      </w:r>
    </w:p>
    <w:p w:rsidR="00835615" w:rsidRPr="00167F90" w:rsidRDefault="00835615" w:rsidP="00835615">
      <w:pPr>
        <w:numPr>
          <w:ilvl w:val="0"/>
          <w:numId w:val="5"/>
        </w:numPr>
        <w:tabs>
          <w:tab w:val="clear" w:pos="1440"/>
        </w:tabs>
        <w:spacing w:line="360" w:lineRule="auto"/>
        <w:ind w:left="720" w:hanging="720"/>
        <w:rPr>
          <w:rFonts w:ascii="Times New Roman" w:hAnsi="Times New Roman"/>
          <w:iCs/>
          <w:szCs w:val="24"/>
        </w:rPr>
      </w:pPr>
      <w:r w:rsidRPr="00167F90">
        <w:rPr>
          <w:rFonts w:ascii="Times New Roman" w:hAnsi="Times New Roman"/>
          <w:iCs/>
          <w:szCs w:val="24"/>
        </w:rPr>
        <w:t xml:space="preserve">Peppers D., </w:t>
      </w:r>
      <w:smartTag w:uri="urn:schemas-microsoft-com:office:smarttags" w:element="City">
        <w:smartTag w:uri="urn:schemas-microsoft-com:office:smarttags" w:element="place">
          <w:r w:rsidRPr="00167F90">
            <w:rPr>
              <w:rFonts w:ascii="Times New Roman" w:hAnsi="Times New Roman"/>
              <w:iCs/>
              <w:szCs w:val="24"/>
            </w:rPr>
            <w:t>Rogers</w:t>
          </w:r>
        </w:smartTag>
      </w:smartTag>
      <w:r w:rsidRPr="00167F90">
        <w:rPr>
          <w:rFonts w:ascii="Times New Roman" w:hAnsi="Times New Roman"/>
          <w:iCs/>
          <w:szCs w:val="24"/>
        </w:rPr>
        <w:t xml:space="preserve"> M., The One-to-One Future, Doubleday 1993</w:t>
      </w:r>
    </w:p>
    <w:p w:rsidR="00835615" w:rsidRPr="00167F90" w:rsidRDefault="00835615" w:rsidP="00835615">
      <w:pPr>
        <w:numPr>
          <w:ilvl w:val="0"/>
          <w:numId w:val="5"/>
        </w:numPr>
        <w:tabs>
          <w:tab w:val="clear" w:pos="1440"/>
        </w:tabs>
        <w:spacing w:line="360" w:lineRule="auto"/>
        <w:ind w:left="720" w:hanging="720"/>
        <w:rPr>
          <w:rFonts w:ascii="Times New Roman" w:hAnsi="Times New Roman"/>
          <w:iCs/>
          <w:szCs w:val="24"/>
        </w:rPr>
      </w:pPr>
      <w:r w:rsidRPr="00167F90">
        <w:rPr>
          <w:rFonts w:ascii="Times New Roman" w:hAnsi="Times New Roman"/>
          <w:iCs/>
          <w:szCs w:val="24"/>
        </w:rPr>
        <w:t xml:space="preserve">Peppers D., </w:t>
      </w:r>
      <w:smartTag w:uri="urn:schemas-microsoft-com:office:smarttags" w:element="City">
        <w:smartTag w:uri="urn:schemas-microsoft-com:office:smarttags" w:element="place">
          <w:r w:rsidRPr="00167F90">
            <w:rPr>
              <w:rFonts w:ascii="Times New Roman" w:hAnsi="Times New Roman"/>
              <w:iCs/>
              <w:szCs w:val="24"/>
            </w:rPr>
            <w:t>Rogers</w:t>
          </w:r>
        </w:smartTag>
      </w:smartTag>
      <w:r w:rsidRPr="00167F90">
        <w:rPr>
          <w:rFonts w:ascii="Times New Roman" w:hAnsi="Times New Roman"/>
          <w:iCs/>
          <w:szCs w:val="24"/>
        </w:rPr>
        <w:t xml:space="preserve"> M., Dorf B. Enterprise One-to-One, Doubleday 1997</w:t>
      </w:r>
    </w:p>
    <w:p w:rsidR="00835615" w:rsidRPr="00167F90" w:rsidRDefault="00835615" w:rsidP="00835615">
      <w:pPr>
        <w:spacing w:line="360" w:lineRule="auto"/>
        <w:ind w:firstLine="720"/>
        <w:rPr>
          <w:rFonts w:ascii="Times New Roman" w:hAnsi="Times New Roman"/>
          <w:noProof/>
          <w:szCs w:val="24"/>
        </w:rPr>
      </w:pPr>
    </w:p>
    <w:p w:rsidR="00835615" w:rsidRPr="00167F90" w:rsidRDefault="00835615" w:rsidP="00835615">
      <w:pPr>
        <w:spacing w:line="360" w:lineRule="auto"/>
        <w:ind w:firstLine="720"/>
        <w:rPr>
          <w:rFonts w:ascii="Times New Roman" w:hAnsi="Times New Roman"/>
          <w:noProof/>
          <w:szCs w:val="24"/>
        </w:rPr>
      </w:pPr>
      <w:r w:rsidRPr="00167F90">
        <w:rPr>
          <w:rFonts w:ascii="Times New Roman" w:hAnsi="Times New Roman"/>
          <w:noProof/>
          <w:szCs w:val="24"/>
        </w:rPr>
        <w:t>Мавзу мақсадлари</w:t>
      </w:r>
    </w:p>
    <w:p w:rsidR="00835615" w:rsidRPr="00167F90" w:rsidRDefault="00835615" w:rsidP="00835615">
      <w:pPr>
        <w:spacing w:line="360" w:lineRule="auto"/>
        <w:ind w:firstLine="720"/>
        <w:rPr>
          <w:rFonts w:ascii="Times New Roman" w:hAnsi="Times New Roman"/>
          <w:noProof/>
          <w:szCs w:val="24"/>
        </w:rPr>
      </w:pPr>
      <w:r w:rsidRPr="00167F90">
        <w:rPr>
          <w:rFonts w:ascii="Times New Roman" w:hAnsi="Times New Roman"/>
          <w:noProof/>
          <w:szCs w:val="24"/>
        </w:rPr>
        <w:t>Мазкур бўлимни ўрганиш асносида талабалар қуйидаги ишларни мустақил бажара олиш қобилиятига эга бўлишлари керак:</w:t>
      </w:r>
    </w:p>
    <w:p w:rsidR="00835615" w:rsidRPr="00167F90" w:rsidRDefault="00835615" w:rsidP="00835615">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Бирга-бир маркетинг ва оммавий маркетинг ўртасидаги фарқларни билиш;</w:t>
      </w:r>
    </w:p>
    <w:p w:rsidR="00835615" w:rsidRPr="00167F90" w:rsidRDefault="00835615" w:rsidP="00835615">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Бирга-бир маркетинг хусусиятларини тавсифлай олиш</w:t>
      </w:r>
    </w:p>
    <w:p w:rsidR="00835615" w:rsidRPr="00167F90" w:rsidRDefault="00835615" w:rsidP="00835615">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Бирга-бир маркетингда талаб этиладиган ташкилий структурани амалда қўллай олиш</w:t>
      </w:r>
    </w:p>
    <w:p w:rsidR="00835615" w:rsidRPr="00167F90" w:rsidRDefault="00835615" w:rsidP="00835615">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Бирга-бир маркетинг тизими асосларини корхона амалиётида жорий эта олиш.</w:t>
      </w:r>
    </w:p>
    <w:p w:rsidR="00835615" w:rsidRPr="00167F90" w:rsidRDefault="00835615" w:rsidP="00835615">
      <w:pPr>
        <w:spacing w:line="360" w:lineRule="auto"/>
        <w:rPr>
          <w:rFonts w:ascii="Times New Roman" w:hAnsi="Times New Roman"/>
          <w:noProof/>
          <w:szCs w:val="24"/>
          <w:lang w:val="ru-RU"/>
        </w:rPr>
      </w:pPr>
    </w:p>
    <w:p w:rsidR="00835615" w:rsidRPr="00167F90" w:rsidRDefault="00835615" w:rsidP="00835615">
      <w:pPr>
        <w:spacing w:line="360" w:lineRule="auto"/>
        <w:ind w:firstLine="720"/>
        <w:jc w:val="right"/>
        <w:rPr>
          <w:rFonts w:ascii="Times New Roman" w:hAnsi="Times New Roman"/>
          <w:iCs/>
          <w:szCs w:val="24"/>
          <w:lang w:val="ru-RU"/>
        </w:rPr>
      </w:pPr>
      <w:r w:rsidRPr="00167F90">
        <w:rPr>
          <w:rFonts w:ascii="Times New Roman" w:hAnsi="Times New Roman"/>
          <w:iCs/>
          <w:szCs w:val="24"/>
          <w:lang w:val="ru-RU"/>
        </w:rPr>
        <w:t>Халқаро маркетинг амалиёти</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rPr>
        <w:t>Nike</w:t>
      </w:r>
      <w:r w:rsidRPr="00167F90">
        <w:rPr>
          <w:rFonts w:ascii="Times New Roman" w:hAnsi="Times New Roman"/>
          <w:szCs w:val="24"/>
          <w:lang w:val="ru-RU"/>
        </w:rPr>
        <w:t>.</w:t>
      </w:r>
      <w:r w:rsidRPr="00167F90">
        <w:rPr>
          <w:rFonts w:ascii="Times New Roman" w:hAnsi="Times New Roman"/>
          <w:szCs w:val="24"/>
        </w:rPr>
        <w:t>com</w:t>
      </w:r>
      <w:r w:rsidRPr="00167F90">
        <w:rPr>
          <w:rFonts w:ascii="Times New Roman" w:hAnsi="Times New Roman"/>
          <w:szCs w:val="24"/>
          <w:lang w:val="ru-RU"/>
        </w:rPr>
        <w:t xml:space="preserve"> вебсайти</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rPr>
        <w:t>Nike</w:t>
      </w:r>
      <w:r w:rsidRPr="00167F90">
        <w:rPr>
          <w:rFonts w:ascii="Times New Roman" w:hAnsi="Times New Roman"/>
          <w:szCs w:val="24"/>
          <w:lang w:val="ru-RU"/>
        </w:rPr>
        <w:t xml:space="preserve"> компанияси жаҳонда ўзининг хушбичим ва чидамли кроссовкалари билан машҳурдир. Мазкур пойафзал турини истеъмолчилар дидига аниқ мослаштириш бозорда </w:t>
      </w:r>
      <w:r w:rsidRPr="00167F90">
        <w:rPr>
          <w:rFonts w:ascii="Times New Roman" w:hAnsi="Times New Roman"/>
          <w:szCs w:val="24"/>
          <w:lang w:val="ru-RU"/>
        </w:rPr>
        <w:lastRenderedPageBreak/>
        <w:t>муваффақиятга эришишнинг гарови эканлишини фирма мутахассислари яхши англайдилар. Шу мақсадда интернет тизимига асосланган ва мижозлар эҳтиёжларига аниқ мослаштирилган хизматларнинг янгича тури шакллантирилди.</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rPr>
        <w:t>Nike</w:t>
      </w:r>
      <w:r w:rsidRPr="00167F90">
        <w:rPr>
          <w:rFonts w:ascii="Times New Roman" w:hAnsi="Times New Roman"/>
          <w:szCs w:val="24"/>
          <w:lang w:val="ru-RU"/>
        </w:rPr>
        <w:t>.</w:t>
      </w:r>
      <w:r w:rsidRPr="00167F90">
        <w:rPr>
          <w:rFonts w:ascii="Times New Roman" w:hAnsi="Times New Roman"/>
          <w:szCs w:val="24"/>
        </w:rPr>
        <w:t>com</w:t>
      </w:r>
      <w:r w:rsidRPr="00167F90">
        <w:rPr>
          <w:rFonts w:ascii="Times New Roman" w:hAnsi="Times New Roman"/>
          <w:szCs w:val="24"/>
          <w:lang w:val="ru-RU"/>
        </w:rPr>
        <w:t xml:space="preserve"> вебсайтига кирган ҳар бир фойдаланувчи ўзи учун кроссовка дизайни билан шуғулланиши мумкин. Фойдаланувчи кроссовканинг шакли ва дизайни, шунингдек ҳар бир қисмининг ранги, ҳар бир қисм қандай материалдан бўлиши кераклиги, пойафзал таглигининг тузилиши, кроссовканинг ён чизиқлари, уларнинг нечта бўлиши кераклигини ўз моделига киритиши мумкин. Ҳар бир фойдаланувчи маълум бир идентификацияга эга бўлганлиги сабабли мазкур модел сервер хотирасида мазкур фойдаланувчи учун сақлаб қўйилади. Бошқа сафар интернетга кирилганда шу моделнинг ўзини юклаб олиш ва унга ўзгартиришлар киритиш имкони мавжуд бўлади. Ҳаттоки кроссовканинг ён томонига фойдаланувчининг исми битилиши ҳам мумкин.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Дизайн қилинган кроссовканинг ўлчами киритилади ва берилган маълумотлар асосида унинг нархи вебсайтда ҳисоблаб чиқарилади. Фойдаланувчи нарх ва сифат даражасини назорат қилиш имконига эга бўлади. Фойдаланувчи кредит карточкаси орқали мазкур маҳсулот учун маблағ ўтказганда, фирма бир ҳафта ичида шахсий кроссовкани мижозга етказиб беришни кафолатлайди. Ҳозирда мазкур хизмат фақат чекланган давлатлар чегарасида ташкил этилган. Бироқ келажакда </w:t>
      </w:r>
      <w:r w:rsidRPr="00167F90">
        <w:rPr>
          <w:rFonts w:ascii="Times New Roman" w:hAnsi="Times New Roman"/>
          <w:szCs w:val="24"/>
        </w:rPr>
        <w:t>Nike</w:t>
      </w:r>
      <w:r w:rsidRPr="00167F90">
        <w:rPr>
          <w:rFonts w:ascii="Times New Roman" w:hAnsi="Times New Roman"/>
          <w:szCs w:val="24"/>
          <w:lang w:val="ru-RU"/>
        </w:rPr>
        <w:t xml:space="preserve"> мазкур хизмат билан жаҳон бозорини қамраб олиш ниятидадир. Ким ҳам ўзи шахсан дизайн қилган кроссовкага эга бўлишни истамайди дейсиз...       </w:t>
      </w:r>
    </w:p>
    <w:p w:rsidR="00835615" w:rsidRPr="00167F90" w:rsidRDefault="00835615" w:rsidP="00835615">
      <w:pPr>
        <w:spacing w:line="360" w:lineRule="auto"/>
        <w:ind w:firstLine="708"/>
        <w:jc w:val="both"/>
        <w:rPr>
          <w:rFonts w:ascii="Times New Roman" w:hAnsi="Times New Roman"/>
          <w:szCs w:val="24"/>
          <w:lang w:val="ru-RU"/>
        </w:rPr>
      </w:pPr>
    </w:p>
    <w:p w:rsidR="00835615" w:rsidRPr="00167F90" w:rsidRDefault="00835615" w:rsidP="00835615">
      <w:pPr>
        <w:spacing w:line="360" w:lineRule="auto"/>
        <w:ind w:firstLine="708"/>
        <w:jc w:val="both"/>
        <w:rPr>
          <w:rFonts w:ascii="Times New Roman" w:hAnsi="Times New Roman"/>
          <w:szCs w:val="24"/>
          <w:lang w:val="ru-RU"/>
        </w:rPr>
      </w:pPr>
    </w:p>
    <w:p w:rsidR="00835615" w:rsidRPr="00167F90" w:rsidRDefault="00835615" w:rsidP="00835615">
      <w:pPr>
        <w:pStyle w:val="2"/>
        <w:ind w:firstLine="708"/>
        <w:jc w:val="left"/>
        <w:rPr>
          <w:rFonts w:ascii="Times New Roman" w:hAnsi="Times New Roman"/>
          <w:sz w:val="24"/>
          <w:szCs w:val="24"/>
        </w:rPr>
      </w:pPr>
      <w:bookmarkStart w:id="1" w:name="_Toc130203758"/>
      <w:bookmarkStart w:id="2" w:name="_Toc130203847"/>
      <w:r w:rsidRPr="00167F90">
        <w:rPr>
          <w:rFonts w:ascii="Times New Roman" w:hAnsi="Times New Roman"/>
          <w:sz w:val="24"/>
          <w:szCs w:val="24"/>
        </w:rPr>
        <w:t>Янги маркетинг тизими</w:t>
      </w:r>
      <w:bookmarkEnd w:id="1"/>
      <w:bookmarkEnd w:id="2"/>
      <w:r w:rsidRPr="00167F90">
        <w:rPr>
          <w:rFonts w:ascii="Times New Roman" w:hAnsi="Times New Roman"/>
          <w:sz w:val="24"/>
          <w:szCs w:val="24"/>
        </w:rPr>
        <w:t xml:space="preserve"> </w:t>
      </w:r>
    </w:p>
    <w:p w:rsidR="00835615" w:rsidRPr="00167F90" w:rsidRDefault="00835615" w:rsidP="00835615">
      <w:pPr>
        <w:pStyle w:val="a7"/>
        <w:rPr>
          <w:rFonts w:ascii="Times New Roman" w:hAnsi="Times New Roman"/>
          <w:szCs w:val="24"/>
        </w:rPr>
      </w:pPr>
      <w:r w:rsidRPr="00167F90">
        <w:rPr>
          <w:rFonts w:ascii="Times New Roman" w:hAnsi="Times New Roman"/>
          <w:szCs w:val="24"/>
        </w:rPr>
        <w:t>Ҳаётда ҳеч бир нарса ўзгаришсиз қолмайди. Тўхтовсиз равишда турли ўзгаришларга дучор бўлаётган муҳитда янги шаклланаётган омилларни эътиборга олиш ва уларни чуқур тахлил этиш ҳаёт тақозосидир. Масалан, факс ва электрон почта технологиясининг пайдо бўлиши телеграф тармоғи фаолиятининг ўлимига олиб келди ва янги бир коммуникация саноатининг ривожланишига асос бўлди. Шунингдек, автомобилнинг яратилиши ҳам ҳаётимизда кўп нарсаларнинг ўзгаришига сабаб бўлди. Маркетинг тизимида ҳам худди шундай катта бир ўзгаришнинг амалга ошиши кутилмоқда.</w:t>
      </w:r>
    </w:p>
    <w:p w:rsidR="00835615" w:rsidRPr="00167F90" w:rsidRDefault="00835615" w:rsidP="00835615">
      <w:pPr>
        <w:spacing w:line="360" w:lineRule="auto"/>
        <w:ind w:firstLine="708"/>
        <w:jc w:val="both"/>
        <w:rPr>
          <w:rFonts w:ascii="Times New Roman" w:hAnsi="Times New Roman"/>
          <w:szCs w:val="24"/>
          <w:lang w:val="uz-Cyrl-UZ"/>
        </w:rPr>
      </w:pPr>
      <w:r w:rsidRPr="00167F90">
        <w:rPr>
          <w:rFonts w:ascii="Times New Roman" w:hAnsi="Times New Roman"/>
          <w:szCs w:val="24"/>
          <w:lang w:val="uz-Cyrl-UZ"/>
        </w:rPr>
        <w:lastRenderedPageBreak/>
        <w:t>Peppers D., Rogers M. (1993) фикрича, бу ўзгариш янги бирга-бир маркетинг (1:1 маркетинг) тизимининг шаклланишида акс этаяпти. Бу тизим яқин келажакда ҳозирда мавжуд бўлган оммавий маркетинг услубларидан кескин фарқ қилган ҳолда унинг ўрнини эгаллаши кутилмоқда. Маркетинг назариясининг асоси бўлган 4Р концепцияси, яъни маҳсулот, нарх, тақсимот ва коммуникация сиёсати худди шу оммавий маркетинг тизимининг асосий таркиби бўлиб ҳисобланади, чунки улар оммавий ишлаб чиқариш, оммавий ахборот воситалари ва оммавий фикрлашга асослангандир. Икки тизим ўртасидаги фарқ қуйидагичадир: оммавий маркетинг абстрак харидор ёки ҳисоб топилган «ўртача» мижозга йўналтирилгандир, бунда асосий эътибор мақсадли бозорлар – мавжуд ва потенциал харидорларнинг маълум бир сегментларига қаратилади. Корхона маркетинг сиёсатини ўртача бир мажҳул харидор учун шакллантиради ва шу асосда маркетинг дастурини ишлаб чиқади. Масалан, реклама ТВ каналлари орқали умумий оммага йўналтирилади ва шу асосда маълум бир ўзгариш вужудга келиши кутилади. Худди шундай, маълум бир стандарт маҳсулот юз минглаб истеъмолчидан иборат сегментга йўналтирилади ва шу сегмент ичидаги истеъмолчилар талаб-эҳтиёжлари бир хил деб ҳисобланади. Бирга-бир маркетинг тизимида эса ҳар бир истеъмолчининг ўзи бир сегмент, яъни маркетинг сиёсати маълум бир моментда алоҳида бир истеъмолчи учун махсус шакллантирилиши кераклиги таъкидланади. Маълумки, икки истеъмолчининг талаб-эҳтиёжи ўхшаш бўлса-да, ҳеч қачон бир хил бўлмайди. Демак, маркетингнинг асосий мақсади – истеъмолчининг талабини тўлиқ қондириш вазифасини амалга ошириш учун ҳар бир истеъмолчининг эҳтиёжи ҳисобга олиниши зарурдир. Бир неча ўн йиллар олдин бунинг умуман имкони йўқ деб ҳисобланар эди, шу сабабли маркетинг фаолияти асосан истеъмолчилар сегментлари билан ишлашга асосланган эди. Бироқ вақт ўтиши билан сегментлар янада кичик сегментчаларга ажратилди, ўз навбатида шу сегментчалар ҳам кичик фракцияларга бўлиб юборила бошланди. Бозорларнинг фракциялашуви ҳодисаси шу тарзда шаклланди. Бир вақтнинг ўзида компьютер, интернет ва телекоммуникация технологияларининг ривожланиши кўп сонли корпорацияларнинг бир вақтда бир мижоз билан ишлаш имконини яратди. Ишлаб чиқариш жараёни ҳам компьютер технологиялари билан комбинациялашган ҳолда алоҳида истеъмолчи эҳтиёжи учун мослаштирилди. Юқоридагиларнинг ҳаммаси 1:1 маркетинг тизимининг вужудга келиши ва самарали равишда қўлланилиши учун замин яратди.</w:t>
      </w:r>
    </w:p>
    <w:p w:rsidR="00835615" w:rsidRPr="00167F90" w:rsidRDefault="00835615" w:rsidP="00835615">
      <w:pPr>
        <w:spacing w:line="360" w:lineRule="auto"/>
        <w:ind w:firstLine="708"/>
        <w:jc w:val="both"/>
        <w:rPr>
          <w:rFonts w:ascii="Times New Roman" w:hAnsi="Times New Roman"/>
          <w:szCs w:val="24"/>
          <w:lang w:val="uz-Cyrl-UZ"/>
        </w:rPr>
      </w:pPr>
      <w:r w:rsidRPr="00167F90">
        <w:rPr>
          <w:rFonts w:ascii="Times New Roman" w:hAnsi="Times New Roman"/>
          <w:szCs w:val="24"/>
          <w:lang w:val="uz-Cyrl-UZ"/>
        </w:rPr>
        <w:lastRenderedPageBreak/>
        <w:t xml:space="preserve">Индивидуал истеъмолчиларини биладиган ва ҳар бир истеъмолчига эътибор берадиган компаниялар худди шу истеъмолчи учун махсус ва такрорланмас маҳсулот, махсус хизмат таклифи, реклама ва маълумот, етказиш жараёни ва тўлов услубини шакллантира олади деб таъкидлайди Kotler P. (1997). Унинг фикрича, бу билан истеъмолчи фирмага кучли боғлиқлик сезади. Ҳозирда ахборот технологиялари истеъмолчилар хақида турли маълумотлар, яъни уларнинг исми, турар жойи, харид услуби ва дам олиш тарзи сингари берилганларни умумий маълумотлар базаларига тўплаш имконини бермоқда. Маълумотлар базасини тўғри шакллантира олган ва ундан тўғри фойдаланадиган фирмалар бирга-бир маркетинг томон катта қадам босганлар қаторидан ўрин олиши шубҳасиздир. </w:t>
      </w:r>
    </w:p>
    <w:p w:rsidR="00835615" w:rsidRPr="00167F90" w:rsidRDefault="00835615" w:rsidP="00835615">
      <w:pPr>
        <w:spacing w:line="360" w:lineRule="auto"/>
        <w:ind w:firstLine="708"/>
        <w:jc w:val="both"/>
        <w:rPr>
          <w:rFonts w:ascii="Times New Roman" w:hAnsi="Times New Roman"/>
          <w:szCs w:val="24"/>
          <w:lang w:val="uz-Cyrl-UZ"/>
        </w:rPr>
      </w:pPr>
      <w:r w:rsidRPr="00167F90">
        <w:rPr>
          <w:rFonts w:ascii="Times New Roman" w:hAnsi="Times New Roman"/>
          <w:szCs w:val="24"/>
          <w:lang w:val="uz-Cyrl-UZ"/>
        </w:rPr>
        <w:t xml:space="preserve">Янги бирга-бир маркетинг ва одатий оммавий маркетинг тизимлари ўртасидаги фарқлар қуйидаги 15.1-жадвалда аниқ  кўрсатилгандир. </w:t>
      </w:r>
    </w:p>
    <w:p w:rsidR="00835615" w:rsidRPr="00835615" w:rsidRDefault="00835615" w:rsidP="00835615">
      <w:pPr>
        <w:spacing w:line="360" w:lineRule="auto"/>
        <w:ind w:firstLine="708"/>
        <w:jc w:val="both"/>
        <w:rPr>
          <w:rFonts w:ascii="Times New Roman" w:hAnsi="Times New Roman"/>
          <w:szCs w:val="24"/>
          <w:lang w:val="uz-Cyrl-UZ"/>
        </w:rPr>
      </w:pPr>
    </w:p>
    <w:p w:rsidR="00835615" w:rsidRPr="00835615" w:rsidRDefault="00835615" w:rsidP="00835615">
      <w:pPr>
        <w:spacing w:line="360" w:lineRule="auto"/>
        <w:ind w:firstLine="708"/>
        <w:jc w:val="both"/>
        <w:rPr>
          <w:rFonts w:ascii="Times New Roman" w:hAnsi="Times New Roman"/>
          <w:szCs w:val="24"/>
          <w:lang w:val="uz-Cyrl-UZ"/>
        </w:rPr>
      </w:pP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15.1 - жадвал. Оммавий маркетинг ва бирга-бир маркетинг тизимлари фарқлари.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835615" w:rsidRPr="00167F90" w:rsidTr="001925B1">
        <w:tc>
          <w:tcPr>
            <w:tcW w:w="4785" w:type="dxa"/>
            <w:shd w:val="clear" w:color="auto" w:fill="FFFF99"/>
          </w:tcPr>
          <w:p w:rsidR="00835615" w:rsidRPr="00167F90" w:rsidRDefault="00835615" w:rsidP="001925B1">
            <w:pPr>
              <w:spacing w:line="360" w:lineRule="auto"/>
              <w:rPr>
                <w:rFonts w:ascii="Times New Roman" w:hAnsi="Times New Roman"/>
                <w:b/>
                <w:szCs w:val="24"/>
              </w:rPr>
            </w:pPr>
            <w:r w:rsidRPr="00167F90">
              <w:rPr>
                <w:rFonts w:ascii="Times New Roman" w:hAnsi="Times New Roman"/>
                <w:b/>
                <w:szCs w:val="24"/>
              </w:rPr>
              <w:t>ОММАВИЙ МАРКЕТИНГ</w:t>
            </w:r>
          </w:p>
        </w:tc>
        <w:tc>
          <w:tcPr>
            <w:tcW w:w="4786" w:type="dxa"/>
            <w:shd w:val="clear" w:color="auto" w:fill="FFFF99"/>
          </w:tcPr>
          <w:p w:rsidR="00835615" w:rsidRPr="00167F90" w:rsidRDefault="00835615" w:rsidP="001925B1">
            <w:pPr>
              <w:spacing w:line="360" w:lineRule="auto"/>
              <w:rPr>
                <w:rFonts w:ascii="Times New Roman" w:hAnsi="Times New Roman"/>
                <w:b/>
                <w:szCs w:val="24"/>
              </w:rPr>
            </w:pPr>
            <w:r w:rsidRPr="00167F90">
              <w:rPr>
                <w:rFonts w:ascii="Times New Roman" w:hAnsi="Times New Roman"/>
                <w:b/>
                <w:szCs w:val="24"/>
              </w:rPr>
              <w:t>БИРГА-БИР МАРКЕТИНГ</w:t>
            </w:r>
          </w:p>
        </w:tc>
      </w:tr>
      <w:tr w:rsidR="00835615" w:rsidRPr="00167F90" w:rsidTr="001925B1">
        <w:tc>
          <w:tcPr>
            <w:tcW w:w="4785"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Ўртача истеъмолчи</w:t>
            </w:r>
          </w:p>
        </w:tc>
        <w:tc>
          <w:tcPr>
            <w:tcW w:w="4786"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Индивидуал истеъмолчи</w:t>
            </w:r>
          </w:p>
        </w:tc>
      </w:tr>
      <w:tr w:rsidR="00835615" w:rsidRPr="00167F90" w:rsidTr="001925B1">
        <w:tc>
          <w:tcPr>
            <w:tcW w:w="4785"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Мижоз мажҳуллиги</w:t>
            </w:r>
          </w:p>
        </w:tc>
        <w:tc>
          <w:tcPr>
            <w:tcW w:w="4786"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Мижоз профили</w:t>
            </w:r>
          </w:p>
        </w:tc>
      </w:tr>
      <w:tr w:rsidR="00835615" w:rsidRPr="00167F90" w:rsidTr="001925B1">
        <w:tc>
          <w:tcPr>
            <w:tcW w:w="4785"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Стандарт маҳсулот</w:t>
            </w:r>
          </w:p>
        </w:tc>
        <w:tc>
          <w:tcPr>
            <w:tcW w:w="4786"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Махсус мослаштирилган маҳсулот</w:t>
            </w:r>
          </w:p>
        </w:tc>
      </w:tr>
      <w:tr w:rsidR="00835615" w:rsidRPr="00167F90" w:rsidTr="001925B1">
        <w:tc>
          <w:tcPr>
            <w:tcW w:w="4785"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Оммавий ишлаб чиқариш</w:t>
            </w:r>
          </w:p>
        </w:tc>
        <w:tc>
          <w:tcPr>
            <w:tcW w:w="4786"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Мослаштирилган ишлаб чиқариш</w:t>
            </w:r>
          </w:p>
        </w:tc>
      </w:tr>
      <w:tr w:rsidR="00835615" w:rsidRPr="00167F90" w:rsidTr="001925B1">
        <w:tc>
          <w:tcPr>
            <w:tcW w:w="4785"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Оммавий тақсимот</w:t>
            </w:r>
          </w:p>
        </w:tc>
        <w:tc>
          <w:tcPr>
            <w:tcW w:w="4786"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Индивидуаллаштирилган тақсимот</w:t>
            </w:r>
          </w:p>
        </w:tc>
      </w:tr>
      <w:tr w:rsidR="00835615" w:rsidRPr="00167F90" w:rsidTr="001925B1">
        <w:tc>
          <w:tcPr>
            <w:tcW w:w="4785"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Оммавий реклама</w:t>
            </w:r>
          </w:p>
        </w:tc>
        <w:tc>
          <w:tcPr>
            <w:tcW w:w="4786"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Индивидуаллаштирилган хабар</w:t>
            </w:r>
          </w:p>
        </w:tc>
      </w:tr>
      <w:tr w:rsidR="00835615" w:rsidRPr="00167F90" w:rsidTr="001925B1">
        <w:tc>
          <w:tcPr>
            <w:tcW w:w="4785"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Оммавий промошн</w:t>
            </w:r>
          </w:p>
        </w:tc>
        <w:tc>
          <w:tcPr>
            <w:tcW w:w="4786"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 xml:space="preserve">Индивидуаллаштирилган рағбатлантириш </w:t>
            </w:r>
          </w:p>
        </w:tc>
      </w:tr>
      <w:tr w:rsidR="00835615" w:rsidRPr="00167F90" w:rsidTr="001925B1">
        <w:tc>
          <w:tcPr>
            <w:tcW w:w="4785"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Бир томонлама коммуникация</w:t>
            </w:r>
          </w:p>
        </w:tc>
        <w:tc>
          <w:tcPr>
            <w:tcW w:w="4786"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 xml:space="preserve">Икки томонлама коммуникация </w:t>
            </w:r>
          </w:p>
        </w:tc>
      </w:tr>
      <w:tr w:rsidR="00835615" w:rsidRPr="00167F90" w:rsidTr="001925B1">
        <w:tc>
          <w:tcPr>
            <w:tcW w:w="4785"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Кўлам иқтисоди</w:t>
            </w:r>
          </w:p>
        </w:tc>
        <w:tc>
          <w:tcPr>
            <w:tcW w:w="4786"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Миқёс иқтисоди</w:t>
            </w:r>
          </w:p>
        </w:tc>
      </w:tr>
      <w:tr w:rsidR="00835615" w:rsidRPr="00167F90" w:rsidTr="001925B1">
        <w:tc>
          <w:tcPr>
            <w:tcW w:w="4785"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Бозор ҳиссаси</w:t>
            </w:r>
          </w:p>
        </w:tc>
        <w:tc>
          <w:tcPr>
            <w:tcW w:w="4786"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Мижоз ҳиссаси</w:t>
            </w:r>
          </w:p>
        </w:tc>
      </w:tr>
      <w:tr w:rsidR="00835615" w:rsidRPr="00167F90" w:rsidTr="001925B1">
        <w:tc>
          <w:tcPr>
            <w:tcW w:w="4785"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lang w:val="ru-RU"/>
              </w:rPr>
              <w:t>Ҳ</w:t>
            </w:r>
            <w:r w:rsidRPr="00167F90">
              <w:rPr>
                <w:rFonts w:ascii="Times New Roman" w:hAnsi="Times New Roman"/>
                <w:szCs w:val="24"/>
              </w:rPr>
              <w:t>амма</w:t>
            </w:r>
            <w:r w:rsidRPr="00167F90">
              <w:rPr>
                <w:rFonts w:ascii="Times New Roman" w:hAnsi="Times New Roman"/>
                <w:szCs w:val="24"/>
                <w:lang w:val="ru-RU"/>
              </w:rPr>
              <w:t xml:space="preserve"> </w:t>
            </w:r>
            <w:r w:rsidRPr="00167F90">
              <w:rPr>
                <w:rFonts w:ascii="Times New Roman" w:hAnsi="Times New Roman"/>
                <w:szCs w:val="24"/>
              </w:rPr>
              <w:t>истеъмолчилар</w:t>
            </w:r>
          </w:p>
        </w:tc>
        <w:tc>
          <w:tcPr>
            <w:tcW w:w="4786"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Фойда келтирадиган истеъмолчилар</w:t>
            </w:r>
          </w:p>
        </w:tc>
      </w:tr>
      <w:tr w:rsidR="00835615" w:rsidRPr="00167F90" w:rsidTr="001925B1">
        <w:tc>
          <w:tcPr>
            <w:tcW w:w="4785"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Мижоз жалб этиш</w:t>
            </w:r>
          </w:p>
        </w:tc>
        <w:tc>
          <w:tcPr>
            <w:tcW w:w="4786" w:type="dxa"/>
          </w:tcPr>
          <w:p w:rsidR="00835615" w:rsidRPr="00167F90" w:rsidRDefault="00835615" w:rsidP="001925B1">
            <w:pPr>
              <w:spacing w:line="360" w:lineRule="auto"/>
              <w:jc w:val="both"/>
              <w:rPr>
                <w:rFonts w:ascii="Times New Roman" w:hAnsi="Times New Roman"/>
                <w:szCs w:val="24"/>
              </w:rPr>
            </w:pPr>
            <w:r w:rsidRPr="00167F90">
              <w:rPr>
                <w:rFonts w:ascii="Times New Roman" w:hAnsi="Times New Roman"/>
                <w:szCs w:val="24"/>
              </w:rPr>
              <w:t>Мижозни сақлаб қолиш</w:t>
            </w:r>
          </w:p>
        </w:tc>
      </w:tr>
    </w:tbl>
    <w:p w:rsidR="00835615" w:rsidRPr="00167F90" w:rsidRDefault="00835615" w:rsidP="00835615">
      <w:pPr>
        <w:spacing w:line="360" w:lineRule="auto"/>
        <w:ind w:firstLine="708"/>
        <w:jc w:val="right"/>
        <w:rPr>
          <w:rFonts w:ascii="Times New Roman" w:hAnsi="Times New Roman"/>
          <w:szCs w:val="24"/>
        </w:rPr>
      </w:pPr>
      <w:r w:rsidRPr="00167F90">
        <w:rPr>
          <w:rFonts w:ascii="Times New Roman" w:hAnsi="Times New Roman"/>
          <w:szCs w:val="24"/>
        </w:rPr>
        <w:t xml:space="preserve">                    Манба: Kotler P.,1997</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 xml:space="preserve">Peppers D., </w:t>
      </w:r>
      <w:smartTag w:uri="urn:schemas-microsoft-com:office:smarttags" w:element="place">
        <w:smartTag w:uri="urn:schemas-microsoft-com:office:smarttags" w:element="City">
          <w:r w:rsidRPr="00167F90">
            <w:rPr>
              <w:rFonts w:ascii="Times New Roman" w:hAnsi="Times New Roman"/>
              <w:szCs w:val="24"/>
            </w:rPr>
            <w:t>Rogers</w:t>
          </w:r>
        </w:smartTag>
      </w:smartTag>
      <w:r w:rsidRPr="00167F90">
        <w:rPr>
          <w:rFonts w:ascii="Times New Roman" w:hAnsi="Times New Roman"/>
          <w:szCs w:val="24"/>
        </w:rPr>
        <w:t xml:space="preserve"> M. (1993) таъкидлашича, замонавий ахборот ва коммуникация воситалари шаклланиши натижасида оммавий ахборот узатишнинг аҳамияти пасайиб </w:t>
      </w:r>
      <w:r w:rsidRPr="00167F90">
        <w:rPr>
          <w:rFonts w:ascii="Times New Roman" w:hAnsi="Times New Roman"/>
          <w:szCs w:val="24"/>
        </w:rPr>
        <w:lastRenderedPageBreak/>
        <w:t xml:space="preserve">бормоқда. Ҳозирги реклама қилиш жараёни рақобат қилувчи тижорий хабарларнинг бир-биридан ўзарга истеъмолчи томон юборилиши кўринишини олгандир, бу маълум  бир томонлар учун шовқин ўртасида янада кучлироқ ва бошқачароқ бақира олиш мусобақасига ўхшаб кетмоқда. Замонавий 1:1 ахборот воситалари эса истеъмолчи билан тўғридан-тўғри мулоқот олиб борилишини таъминлайди. Янги ахборот ва коммуникация воситалари қуйидаги хусусиятларга эгалиги таъкидланади: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rPr>
        <w:t xml:space="preserve">Биринчидан, янги 1:1 ахборот воситалари индивидуал равишда мулоқот ўрнатиш учун мослаштирилгандир. </w:t>
      </w:r>
      <w:r w:rsidRPr="00167F90">
        <w:rPr>
          <w:rFonts w:ascii="Times New Roman" w:hAnsi="Times New Roman"/>
          <w:szCs w:val="24"/>
          <w:lang w:val="ru-RU"/>
        </w:rPr>
        <w:t>Бир вақтлар ноқулай ва секин почта тизимигина ягона мослашувчан восита эди, ҳозирги вақтда факс, телефон, уяли алоқа, электрон почта, интернет ва интерактив ТВ технологиялари 1:1 алоқа имконини бермоқда. Иккинчидан,  1:1 ахборот воситалари орқали ахборот фақат бир томонга эмас, балки икки йўналишда ҳам оқаверади. Бунда истеъмолчиларнинг жавоб алоқаси амалга ошади, истеъмолчилар компанияга қайта мурожаат қила олганларида нима деган бўлардилар, буни билиш жуда муҳимдир. Учинчидан, 1:1 ахборот воситалари унча қиммат эмасдир (</w:t>
      </w:r>
      <w:r w:rsidRPr="00167F90">
        <w:rPr>
          <w:rFonts w:ascii="Times New Roman" w:hAnsi="Times New Roman"/>
          <w:szCs w:val="24"/>
        </w:rPr>
        <w:t>Peppers</w:t>
      </w:r>
      <w:r w:rsidRPr="00167F90">
        <w:rPr>
          <w:rFonts w:ascii="Times New Roman" w:hAnsi="Times New Roman"/>
          <w:szCs w:val="24"/>
          <w:lang w:val="ru-RU"/>
        </w:rPr>
        <w:t xml:space="preserve"> </w:t>
      </w:r>
      <w:r w:rsidRPr="00167F90">
        <w:rPr>
          <w:rFonts w:ascii="Times New Roman" w:hAnsi="Times New Roman"/>
          <w:szCs w:val="24"/>
        </w:rPr>
        <w:t>D</w:t>
      </w:r>
      <w:r w:rsidRPr="00167F90">
        <w:rPr>
          <w:rFonts w:ascii="Times New Roman" w:hAnsi="Times New Roman"/>
          <w:szCs w:val="24"/>
          <w:lang w:val="ru-RU"/>
        </w:rPr>
        <w:t xml:space="preserve">., </w:t>
      </w:r>
      <w:r w:rsidRPr="00167F90">
        <w:rPr>
          <w:rFonts w:ascii="Times New Roman" w:hAnsi="Times New Roman"/>
          <w:szCs w:val="24"/>
        </w:rPr>
        <w:t>Rogers</w:t>
      </w:r>
      <w:r w:rsidRPr="00167F90">
        <w:rPr>
          <w:rFonts w:ascii="Times New Roman" w:hAnsi="Times New Roman"/>
          <w:szCs w:val="24"/>
          <w:lang w:val="ru-RU"/>
        </w:rPr>
        <w:t xml:space="preserve"> </w:t>
      </w:r>
      <w:r w:rsidRPr="00167F90">
        <w:rPr>
          <w:rFonts w:ascii="Times New Roman" w:hAnsi="Times New Roman"/>
          <w:szCs w:val="24"/>
        </w:rPr>
        <w:t>M</w:t>
      </w:r>
      <w:r w:rsidRPr="00167F90">
        <w:rPr>
          <w:rFonts w:ascii="Times New Roman" w:hAnsi="Times New Roman"/>
          <w:szCs w:val="24"/>
          <w:lang w:val="ru-RU"/>
        </w:rPr>
        <w:t xml:space="preserve">., 1993). Охирги фикр Ғарбий Европа ва Шимолий Америка минтақалари учун тўғри эканлиги шубҳасиздир. Бироқ, Ўзбекистон шароитида мазкур ахборот воситаларининг қанчалик самарадорлигини тахлил этиш зарурияти мавжуд. </w:t>
      </w:r>
      <w:r w:rsidRPr="00167F90">
        <w:rPr>
          <w:rFonts w:ascii="Times New Roman" w:hAnsi="Times New Roman"/>
          <w:szCs w:val="24"/>
        </w:rPr>
        <w:t>Kotler</w:t>
      </w:r>
      <w:r w:rsidRPr="00167F90">
        <w:rPr>
          <w:rFonts w:ascii="Times New Roman" w:hAnsi="Times New Roman"/>
          <w:szCs w:val="24"/>
          <w:lang w:val="ru-RU"/>
        </w:rPr>
        <w:t xml:space="preserve"> </w:t>
      </w:r>
      <w:r w:rsidRPr="00167F90">
        <w:rPr>
          <w:rFonts w:ascii="Times New Roman" w:hAnsi="Times New Roman"/>
          <w:szCs w:val="24"/>
        </w:rPr>
        <w:t>P</w:t>
      </w:r>
      <w:r w:rsidRPr="00167F90">
        <w:rPr>
          <w:rFonts w:ascii="Times New Roman" w:hAnsi="Times New Roman"/>
          <w:szCs w:val="24"/>
          <w:lang w:val="ru-RU"/>
        </w:rPr>
        <w:t>. ва бошқалар (2001) фикрича, мазкур минг йиллик алоқа даври бўлиб қолади, фирмалар муваффақияти уларнинг ташқи муҳитидаги корхоналар ва ижтимоий гуруҳлар билан қанчалик даражада яхши алоқа ўрнатганлигига боғлиқ бўлади. Аксарият алоқалар, албатта, янги 1:1 ахборот воситалари орқали амалга оширилади.</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Оммавий маркетинг билан шуғулланувчи фирма бир турдаги маҳсулотни иложи борича кўп сонли мижозларга сотишга ҳаракат қилади, бу мақсадда у реклама, сотувни рағбатлантириш, паблик рилейшнс ва савдо белгисини бошқариш тизимини ўрнатади. Маҳсулотнинг ўзига хос ва бошқалардан ажралиб турувчи қилиб шакллантирилиши кенг истеъмолчилар тўпламини жалб этишга йўналтирилади. Харидорлар учун муҳим деб олинган ва махсус яратилган ўзига хослик, яъни фарқ қилувчи хусусият янада жозибадор реклама орқали бозорга силжитилади. Аксинча, 1:1 маркетинг билан шуғулланувчи фирма эса бир турдаги маҳсулотни иложи борича кўп сонли мижозларга эмас, балки бир мижозга иложи борича кенг ассортиментдаги ва миқдордаги маҳсулотни сотиш билан характерланади. Бунда фирманинг ҳар бир истеъмолчи билан алоҳида муносабат ўрнатиш </w:t>
      </w:r>
      <w:r w:rsidRPr="00167F90">
        <w:rPr>
          <w:rFonts w:ascii="Times New Roman" w:hAnsi="Times New Roman"/>
          <w:szCs w:val="24"/>
          <w:lang w:val="ru-RU"/>
        </w:rPr>
        <w:lastRenderedPageBreak/>
        <w:t xml:space="preserve">қобилиятини ривожлантириши муҳимдир. Муносабатлар диалог кўринишида бўлади, ташкилотда мижозларни тўғри эшита олиш ва тинглаш хусусиятини шакллантириш зарур бўлиб қолади. Маркетинг тадқиқотлари жуда йирик истеъмолчилар тўпламлари устида эмас, балки якка – якка муҳим мижозлар билан ўтказилади, бир вақтнинг ўзида янги воситалар ёрдамида минглаб ва юз минглаб тест ва тажрибалар ўтказиш имконияти шаклланади. </w:t>
      </w:r>
    </w:p>
    <w:p w:rsidR="00835615" w:rsidRPr="00167F90" w:rsidRDefault="00835615" w:rsidP="00835615">
      <w:pPr>
        <w:spacing w:line="360" w:lineRule="auto"/>
        <w:ind w:firstLine="708"/>
        <w:jc w:val="both"/>
        <w:rPr>
          <w:rFonts w:ascii="Times New Roman" w:hAnsi="Times New Roman"/>
          <w:b/>
          <w:szCs w:val="24"/>
          <w:lang w:val="ru-RU"/>
        </w:rPr>
      </w:pPr>
    </w:p>
    <w:p w:rsidR="00835615" w:rsidRPr="00167F90" w:rsidRDefault="00835615" w:rsidP="00835615">
      <w:pPr>
        <w:spacing w:line="360" w:lineRule="auto"/>
        <w:ind w:firstLine="708"/>
        <w:jc w:val="both"/>
        <w:rPr>
          <w:rFonts w:ascii="Times New Roman" w:hAnsi="Times New Roman"/>
          <w:bCs/>
          <w:szCs w:val="24"/>
          <w:lang w:val="ru-RU"/>
        </w:rPr>
      </w:pPr>
      <w:r w:rsidRPr="00167F90">
        <w:rPr>
          <w:rFonts w:ascii="Times New Roman" w:hAnsi="Times New Roman"/>
          <w:bCs/>
          <w:szCs w:val="24"/>
          <w:lang w:val="ru-RU"/>
        </w:rPr>
        <w:t>1:1 маркетинг тизими хусусиятлари</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rPr>
        <w:t>Peppers</w:t>
      </w:r>
      <w:r w:rsidRPr="00167F90">
        <w:rPr>
          <w:rFonts w:ascii="Times New Roman" w:hAnsi="Times New Roman"/>
          <w:szCs w:val="24"/>
          <w:lang w:val="ru-RU"/>
        </w:rPr>
        <w:t xml:space="preserve"> </w:t>
      </w:r>
      <w:r w:rsidRPr="00167F90">
        <w:rPr>
          <w:rFonts w:ascii="Times New Roman" w:hAnsi="Times New Roman"/>
          <w:szCs w:val="24"/>
        </w:rPr>
        <w:t>D</w:t>
      </w:r>
      <w:r w:rsidRPr="00167F90">
        <w:rPr>
          <w:rFonts w:ascii="Times New Roman" w:hAnsi="Times New Roman"/>
          <w:szCs w:val="24"/>
          <w:lang w:val="ru-RU"/>
        </w:rPr>
        <w:t xml:space="preserve">., </w:t>
      </w:r>
      <w:r w:rsidRPr="00167F90">
        <w:rPr>
          <w:rFonts w:ascii="Times New Roman" w:hAnsi="Times New Roman"/>
          <w:szCs w:val="24"/>
        </w:rPr>
        <w:t>Rogers</w:t>
      </w:r>
      <w:r w:rsidRPr="00167F90">
        <w:rPr>
          <w:rFonts w:ascii="Times New Roman" w:hAnsi="Times New Roman"/>
          <w:szCs w:val="24"/>
          <w:lang w:val="ru-RU"/>
        </w:rPr>
        <w:t xml:space="preserve"> </w:t>
      </w:r>
      <w:r w:rsidRPr="00167F90">
        <w:rPr>
          <w:rFonts w:ascii="Times New Roman" w:hAnsi="Times New Roman"/>
          <w:szCs w:val="24"/>
        </w:rPr>
        <w:t>M</w:t>
      </w:r>
      <w:r w:rsidRPr="00167F90">
        <w:rPr>
          <w:rFonts w:ascii="Times New Roman" w:hAnsi="Times New Roman"/>
          <w:szCs w:val="24"/>
          <w:lang w:val="ru-RU"/>
        </w:rPr>
        <w:t xml:space="preserve">. (1993) ўзларининг машҳур «Бирга бир келажак» китобларида келтиришларича, 1:1 маркетинг тизимининг асосий хусусиятларидан бири маҳсулотнинг бозор ҳиссасига эмас, балки истеъмолчининг бизнес ҳиссасига эътибор беришдир. Бозор ҳиссасини ўстириш учун иложи борича кўпроқ маҳсулотни иложи борича кўпроқ мижозларга сотиш зарурдир. Истеъмолчи ҳиссасини ошириш учун эса алоҳида истеъмолчининг фирма маҳсулотини давомий равишда сотиб олишини таъминлаш, мазкур маҳсулотни харид қилиш ҳажмини янада оширишга эришиш ва фирманинг бошқа маҳсулотларини ҳам харид қилишга ундаш зарурдир. Ҳар бир индивидуал истеъмолчи фақат ва фақат шу фирманинг маҳсулотини олиши ва рақобатчилар хизматларидан воз кечиши зарур. Буни амалга ошириш учун истеъмолчиларни бирма бир (1:1) билиш керакдир. Баъзи истеъмолчилар борки, улар учун ҳар қанча маблағ сарфлаш бефойдадир, яъни улар ҳеч қачон ўз харид ҳажмини оширмайди. Фирма шундайларни бирма бир аниқлаши лозим ва улар учун маркетинг дастурларини амалга оширишни тўхтатиши зарур. Жуда катта фойда келтирадиган мижозларни ҳам бирма бир аниқлаш ва улар учун махсус дастурлар ишлаб чиқиш ҳам мақсадга мувофиқдир. Бунда бозор ҳиссасини ўстириш мақсади бирма бир алоҳида истеъмолчилар ҳиссаларини ўстириш орқали амалга оширилади. Мазкур янги ёндашув оммавий маркетингга сарфланиши мумкин бўлган катта маблағни тежайди ва натижалар самараси ҳам юқорироқ бўлиши кутилади. Шунингдек, алоҳида истеъмолчи ҳиссаси ўсиши доимий характерга эга, ваҳоланки умумий бозор ҳиссаси қисқа даврлар ичида ошиб-камайиб туриши мумкин.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1:1 маркетинг натижасида «маркетинг миниатюризацияси» амалга оширилади, яъни ялпи маркетинг дастурлари бир истеъмолчи даражасигача туширилади (</w:t>
      </w:r>
      <w:r w:rsidRPr="00167F90">
        <w:rPr>
          <w:rFonts w:ascii="Times New Roman" w:hAnsi="Times New Roman"/>
          <w:szCs w:val="24"/>
        </w:rPr>
        <w:t>Peppers</w:t>
      </w:r>
      <w:r w:rsidRPr="00167F90">
        <w:rPr>
          <w:rFonts w:ascii="Times New Roman" w:hAnsi="Times New Roman"/>
          <w:szCs w:val="24"/>
          <w:lang w:val="ru-RU"/>
        </w:rPr>
        <w:t xml:space="preserve"> </w:t>
      </w:r>
      <w:r w:rsidRPr="00167F90">
        <w:rPr>
          <w:rFonts w:ascii="Times New Roman" w:hAnsi="Times New Roman"/>
          <w:szCs w:val="24"/>
        </w:rPr>
        <w:t>D</w:t>
      </w:r>
      <w:r w:rsidRPr="00167F90">
        <w:rPr>
          <w:rFonts w:ascii="Times New Roman" w:hAnsi="Times New Roman"/>
          <w:szCs w:val="24"/>
          <w:lang w:val="ru-RU"/>
        </w:rPr>
        <w:t xml:space="preserve">., </w:t>
      </w:r>
      <w:r w:rsidRPr="00167F90">
        <w:rPr>
          <w:rFonts w:ascii="Times New Roman" w:hAnsi="Times New Roman"/>
          <w:szCs w:val="24"/>
        </w:rPr>
        <w:t>Rogers</w:t>
      </w:r>
      <w:r w:rsidRPr="00167F90">
        <w:rPr>
          <w:rFonts w:ascii="Times New Roman" w:hAnsi="Times New Roman"/>
          <w:szCs w:val="24"/>
          <w:lang w:val="ru-RU"/>
        </w:rPr>
        <w:t xml:space="preserve"> </w:t>
      </w:r>
      <w:r w:rsidRPr="00167F90">
        <w:rPr>
          <w:rFonts w:ascii="Times New Roman" w:hAnsi="Times New Roman"/>
          <w:szCs w:val="24"/>
        </w:rPr>
        <w:t>M</w:t>
      </w:r>
      <w:r w:rsidRPr="00167F90">
        <w:rPr>
          <w:rFonts w:ascii="Times New Roman" w:hAnsi="Times New Roman"/>
          <w:szCs w:val="24"/>
          <w:lang w:val="ru-RU"/>
        </w:rPr>
        <w:t xml:space="preserve">., 1993). 1:1 маркетинг оммавий маркетинг асосий тамойилларини чиппакка </w:t>
      </w:r>
      <w:r w:rsidRPr="00167F90">
        <w:rPr>
          <w:rFonts w:ascii="Times New Roman" w:hAnsi="Times New Roman"/>
          <w:szCs w:val="24"/>
          <w:lang w:val="ru-RU"/>
        </w:rPr>
        <w:lastRenderedPageBreak/>
        <w:t>чиқарди, яъни корхоналарда қуйидаги ўзгаришлар амалга ошиши талаб этилади: «маҳсулот менежерлари» ўрнига «мижоз менежерлари» вазифаси тадбиқ этилиш керак; маҳсулотлар дифференцацияси эмас, мижозлар дифференцацияси амалга оширилиши зарур; янги мижозларнинг тўхтовсиз оқимини эмас, балки мавжуд мижозлардан янги бизнеснинг тўхтовсиз оқимини ташкил этиш керак; «миқёс иқтисоди»га эмас, «қамров иқтисоди»га эришиш зарур (</w:t>
      </w:r>
      <w:r w:rsidRPr="00167F90">
        <w:rPr>
          <w:rFonts w:ascii="Times New Roman" w:hAnsi="Times New Roman"/>
          <w:szCs w:val="24"/>
        </w:rPr>
        <w:t>Rapp</w:t>
      </w:r>
      <w:r w:rsidRPr="00167F90">
        <w:rPr>
          <w:rFonts w:ascii="Times New Roman" w:hAnsi="Times New Roman"/>
          <w:szCs w:val="24"/>
          <w:lang w:val="ru-RU"/>
        </w:rPr>
        <w:t xml:space="preserve"> </w:t>
      </w:r>
      <w:r w:rsidRPr="00167F90">
        <w:rPr>
          <w:rFonts w:ascii="Times New Roman" w:hAnsi="Times New Roman"/>
          <w:szCs w:val="24"/>
        </w:rPr>
        <w:t>S</w:t>
      </w:r>
      <w:r w:rsidRPr="00167F90">
        <w:rPr>
          <w:rFonts w:ascii="Times New Roman" w:hAnsi="Times New Roman"/>
          <w:szCs w:val="24"/>
          <w:lang w:val="ru-RU"/>
        </w:rPr>
        <w:t xml:space="preserve">, </w:t>
      </w:r>
      <w:r w:rsidRPr="00167F90">
        <w:rPr>
          <w:rFonts w:ascii="Times New Roman" w:hAnsi="Times New Roman"/>
          <w:szCs w:val="24"/>
        </w:rPr>
        <w:t>Collins</w:t>
      </w:r>
      <w:r w:rsidRPr="00167F90">
        <w:rPr>
          <w:rFonts w:ascii="Times New Roman" w:hAnsi="Times New Roman"/>
          <w:szCs w:val="24"/>
          <w:lang w:val="ru-RU"/>
        </w:rPr>
        <w:t xml:space="preserve"> </w:t>
      </w:r>
      <w:r w:rsidRPr="00167F90">
        <w:rPr>
          <w:rFonts w:ascii="Times New Roman" w:hAnsi="Times New Roman"/>
          <w:szCs w:val="24"/>
        </w:rPr>
        <w:t>T</w:t>
      </w:r>
      <w:r w:rsidRPr="00167F90">
        <w:rPr>
          <w:rFonts w:ascii="Times New Roman" w:hAnsi="Times New Roman"/>
          <w:szCs w:val="24"/>
          <w:lang w:val="ru-RU"/>
        </w:rPr>
        <w:t>, 1990).</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Маркетинг функциялари ва кучли маркетинг тизими мавжуд корхоналарда янги бирга бир маркетинг тизимини жорий этиш жуда мураккаб масаладир. Маҳсулот ва товар белгиси менежменти учун шакллантирилган расмий жараёнлар, структура, ходимлар, компьютер технологиялари ва малака ошириш қоидаларини бирданига бошқа йўналишга буриб юбориш имконияти чеклангандир. Фирма умумий ўртача статистик маълумотларга эга бўлганлиги сабабли бир истеъмолчи шахсиятидаги ўзгаришларни тўлиқ аниқлай олмайди ёки бунга умуман эътибор бермайди. Масалан, истеъмолчи бир неча йил энг фойдали мижоз бўлиб туриб, охири бирданига мазкур маҳсулот истеъмолини тўхтатиши мумкин. Одатий маркетинг тизимида бунинг сабабларини аниқлаш ва ўрганишнинг имкони йўқдир. Ваҳоланки, бундай ҳодисаларни тахлил этиш фирма учун истеъмолчининг ўзида бўлган ўзгаришлар ёки маҳсулот/хизматдаги камчиликларни аниқлаш учун энг яхши имкониятдир. Фирма индивидуал истеъмолчи хақида маълумотга эга бўлган тақдирда ҳам, мавжуд оммавий маркетинг тизими структурасининг ўзи бундай маълумотдан самарали фойдаланишнинг имконини чеклайди. Бинобарин, умумий бизнес жараёнини оддий саволлар атрофида ташкил этиш мақсадга мувофиқдир, мазкур саволлар қуйидагича жаранглайди: бир ассортиментдаги маҳсулот учун ҳар бир истеъмолчи умумий харид ҳажмининг қанча қисми бизнинг фирмага тўғри келади? Истеъмолчининг бизнинг фирмага содиқлиги қандай даражада? Шундай шахсий маълумотларни қандай йўл билан олиб бўлади? (</w:t>
      </w:r>
      <w:r w:rsidRPr="00167F90">
        <w:rPr>
          <w:rFonts w:ascii="Times New Roman" w:hAnsi="Times New Roman"/>
          <w:szCs w:val="24"/>
        </w:rPr>
        <w:t>Peppers</w:t>
      </w:r>
      <w:r w:rsidRPr="00167F90">
        <w:rPr>
          <w:rFonts w:ascii="Times New Roman" w:hAnsi="Times New Roman"/>
          <w:szCs w:val="24"/>
          <w:lang w:val="ru-RU"/>
        </w:rPr>
        <w:t xml:space="preserve"> </w:t>
      </w:r>
      <w:r w:rsidRPr="00167F90">
        <w:rPr>
          <w:rFonts w:ascii="Times New Roman" w:hAnsi="Times New Roman"/>
          <w:szCs w:val="24"/>
        </w:rPr>
        <w:t>D</w:t>
      </w:r>
      <w:r w:rsidRPr="00167F90">
        <w:rPr>
          <w:rFonts w:ascii="Times New Roman" w:hAnsi="Times New Roman"/>
          <w:szCs w:val="24"/>
          <w:lang w:val="ru-RU"/>
        </w:rPr>
        <w:t xml:space="preserve">., </w:t>
      </w:r>
      <w:r w:rsidRPr="00167F90">
        <w:rPr>
          <w:rFonts w:ascii="Times New Roman" w:hAnsi="Times New Roman"/>
          <w:szCs w:val="24"/>
        </w:rPr>
        <w:t>Rogers</w:t>
      </w:r>
      <w:r w:rsidRPr="00167F90">
        <w:rPr>
          <w:rFonts w:ascii="Times New Roman" w:hAnsi="Times New Roman"/>
          <w:szCs w:val="24"/>
          <w:lang w:val="ru-RU"/>
        </w:rPr>
        <w:t xml:space="preserve"> </w:t>
      </w:r>
      <w:r w:rsidRPr="00167F90">
        <w:rPr>
          <w:rFonts w:ascii="Times New Roman" w:hAnsi="Times New Roman"/>
          <w:szCs w:val="24"/>
        </w:rPr>
        <w:t>M</w:t>
      </w:r>
      <w:r w:rsidRPr="00167F90">
        <w:rPr>
          <w:rFonts w:ascii="Times New Roman" w:hAnsi="Times New Roman"/>
          <w:szCs w:val="24"/>
          <w:lang w:val="ru-RU"/>
        </w:rPr>
        <w:t>., 1993). Мақсад ҳар бир алоҳида олинган истеъмолчи харид ҳажмини ошириш қилиб олинганда, зарур стратегик ва тактик ўзгаришларни амалга ошириш осонлашади.</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rPr>
        <w:t>Sewell</w:t>
      </w:r>
      <w:r w:rsidRPr="00167F90">
        <w:rPr>
          <w:rFonts w:ascii="Times New Roman" w:hAnsi="Times New Roman"/>
          <w:szCs w:val="24"/>
          <w:lang w:val="ru-RU"/>
        </w:rPr>
        <w:t xml:space="preserve"> </w:t>
      </w:r>
      <w:r w:rsidRPr="00167F90">
        <w:rPr>
          <w:rFonts w:ascii="Times New Roman" w:hAnsi="Times New Roman"/>
          <w:szCs w:val="24"/>
        </w:rPr>
        <w:t>C</w:t>
      </w:r>
      <w:r w:rsidRPr="00167F90">
        <w:rPr>
          <w:rFonts w:ascii="Times New Roman" w:hAnsi="Times New Roman"/>
          <w:szCs w:val="24"/>
          <w:lang w:val="ru-RU"/>
        </w:rPr>
        <w:t xml:space="preserve">., </w:t>
      </w:r>
      <w:r w:rsidRPr="00167F90">
        <w:rPr>
          <w:rFonts w:ascii="Times New Roman" w:hAnsi="Times New Roman"/>
          <w:szCs w:val="24"/>
        </w:rPr>
        <w:t>Brown</w:t>
      </w:r>
      <w:r w:rsidRPr="00167F90">
        <w:rPr>
          <w:rFonts w:ascii="Times New Roman" w:hAnsi="Times New Roman"/>
          <w:szCs w:val="24"/>
          <w:lang w:val="ru-RU"/>
        </w:rPr>
        <w:t xml:space="preserve"> </w:t>
      </w:r>
      <w:r w:rsidRPr="00167F90">
        <w:rPr>
          <w:rFonts w:ascii="Times New Roman" w:hAnsi="Times New Roman"/>
          <w:szCs w:val="24"/>
        </w:rPr>
        <w:t>P</w:t>
      </w:r>
      <w:r w:rsidRPr="00167F90">
        <w:rPr>
          <w:rFonts w:ascii="Times New Roman" w:hAnsi="Times New Roman"/>
          <w:szCs w:val="24"/>
          <w:lang w:val="ru-RU"/>
        </w:rPr>
        <w:t xml:space="preserve">. (1990) алоҳида истеъмолчилар билан узоқ муддатли муносабатлар ўрнатиш асносида уларнинг «ҳаётий қиймат»ини, яъни улар бутун умрлари давомида фирманинг ҳамма таклиф этаётган маҳсулот ва хизматлар ассортименти бўйлаб қиладиган харидлари умумий миқдорини аниқлашни таклиф этдилар. Ҳаётий қиймат </w:t>
      </w:r>
      <w:r w:rsidRPr="00167F90">
        <w:rPr>
          <w:rFonts w:ascii="Times New Roman" w:hAnsi="Times New Roman"/>
          <w:szCs w:val="24"/>
          <w:lang w:val="ru-RU"/>
        </w:rPr>
        <w:lastRenderedPageBreak/>
        <w:t xml:space="preserve">келажак харид ёки хариддан келадиган фойда оқимлари йиғиндисининг жорий қийматини англатади. Бу қийматни аниқлаш учун харидорларнинг келажак харидлари тўғрисидаги режаларини билиш ва шу асосда мос статистик моделлар ёрдамида ҳисоблаш талаб этилади. Масалан,  </w:t>
      </w:r>
      <w:r w:rsidRPr="00167F90">
        <w:rPr>
          <w:rFonts w:ascii="Times New Roman" w:hAnsi="Times New Roman"/>
          <w:szCs w:val="24"/>
        </w:rPr>
        <w:t>General</w:t>
      </w:r>
      <w:r w:rsidRPr="00167F90">
        <w:rPr>
          <w:rFonts w:ascii="Times New Roman" w:hAnsi="Times New Roman"/>
          <w:szCs w:val="24"/>
          <w:lang w:val="ru-RU"/>
        </w:rPr>
        <w:t xml:space="preserve"> </w:t>
      </w:r>
      <w:r w:rsidRPr="00167F90">
        <w:rPr>
          <w:rFonts w:ascii="Times New Roman" w:hAnsi="Times New Roman"/>
          <w:szCs w:val="24"/>
        </w:rPr>
        <w:t>Motors</w:t>
      </w:r>
      <w:r w:rsidRPr="00167F90">
        <w:rPr>
          <w:rFonts w:ascii="Times New Roman" w:hAnsi="Times New Roman"/>
          <w:szCs w:val="24"/>
          <w:lang w:val="ru-RU"/>
        </w:rPr>
        <w:t xml:space="preserve"> нинг АҚШдаги мижозларининг ўртача ҳаётий қиймати 400</w:t>
      </w:r>
      <w:r w:rsidRPr="00167F90">
        <w:rPr>
          <w:rFonts w:ascii="Times New Roman" w:hAnsi="Times New Roman"/>
          <w:szCs w:val="24"/>
        </w:rPr>
        <w:t> </w:t>
      </w:r>
      <w:r w:rsidRPr="00167F90">
        <w:rPr>
          <w:rFonts w:ascii="Times New Roman" w:hAnsi="Times New Roman"/>
          <w:szCs w:val="24"/>
          <w:lang w:val="ru-RU"/>
        </w:rPr>
        <w:t>000 АҚШ доллари миқдорда баҳоланган, супермаркет харидорининг бир йиллик ҳаётий қиймати 3 800 АҚШ доллари, умр давомидаги қиймати эса 200 000 АҚШ доллари миқдорида эканлиги аниқланган (</w:t>
      </w:r>
      <w:r w:rsidRPr="00167F90">
        <w:rPr>
          <w:rFonts w:ascii="Times New Roman" w:hAnsi="Times New Roman"/>
          <w:szCs w:val="24"/>
        </w:rPr>
        <w:t>Raphel</w:t>
      </w:r>
      <w:r w:rsidRPr="00167F90">
        <w:rPr>
          <w:rFonts w:ascii="Times New Roman" w:hAnsi="Times New Roman"/>
          <w:szCs w:val="24"/>
          <w:lang w:val="ru-RU"/>
        </w:rPr>
        <w:t xml:space="preserve"> </w:t>
      </w:r>
      <w:r w:rsidRPr="00167F90">
        <w:rPr>
          <w:rFonts w:ascii="Times New Roman" w:hAnsi="Times New Roman"/>
          <w:szCs w:val="24"/>
        </w:rPr>
        <w:t>M</w:t>
      </w:r>
      <w:r w:rsidRPr="00167F90">
        <w:rPr>
          <w:rFonts w:ascii="Times New Roman" w:hAnsi="Times New Roman"/>
          <w:szCs w:val="24"/>
          <w:lang w:val="ru-RU"/>
        </w:rPr>
        <w:t>.,1990). Фирманинг асосий мақсади шу қийматнинг иложи борича каттароқ қисмини ўзлаштириш бўлиб қолиши керак.</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Фирма истеъмолчи ҳиссаси нуқтаи назари асосида иш олиб бориши учун қуйидаги босқичларни амалга ошириши талаб этилади:</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мижозларни идентификация қилишни йўлга қўйиш: шундай тизимни ўрнатиш керакки, ҳар бир истеъмолчининг ўзи зарур маълумотларни тақдим этсин;</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мижоз шахсияти хақидаги маълумотларни уларнинг фирма билан қилган бизнеслари хақидаги маълумотлар билан боғлаш: бу учун мос компьютер ва ахборот технологиялари тизимини шакллантириш керак;</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мижоздан унинг рақобатчилар билан амалга ошираётган бизнеси хақидаги маълумотларни сўраб олиш: бу ерда ходимларда истеъмолчилар ишончини қозониш ва улар билан суҳбат олиб бориш маҳоратини шакллантириш талаб этилади.</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1:1 маркетинг тизимининг яна бир асосий хусусияти мижозлар билан яқин ҳамкорлик ўрнатишда акс этади. Мижозлар билан яқин ҳамкорлик ўрнатиш жараёни мавжуд мижозларга асосий эътиборни қаратишни тақозо этади. Бироқ аксарият корхоналар амалиётини тахлил этиш уларнинг асосий эътибори ва маблағи мавжуд мижозларни сақлаб қолишга эмас, балки янги мижозларни жалб қилишга сарфланар экан (</w:t>
      </w:r>
      <w:r w:rsidRPr="00167F90">
        <w:rPr>
          <w:rFonts w:ascii="Times New Roman" w:hAnsi="Times New Roman"/>
          <w:szCs w:val="24"/>
        </w:rPr>
        <w:t>Raphel</w:t>
      </w:r>
      <w:r w:rsidRPr="00167F90">
        <w:rPr>
          <w:rFonts w:ascii="Times New Roman" w:hAnsi="Times New Roman"/>
          <w:szCs w:val="24"/>
          <w:lang w:val="ru-RU"/>
        </w:rPr>
        <w:t xml:space="preserve"> </w:t>
      </w:r>
      <w:r w:rsidRPr="00167F90">
        <w:rPr>
          <w:rFonts w:ascii="Times New Roman" w:hAnsi="Times New Roman"/>
          <w:szCs w:val="24"/>
        </w:rPr>
        <w:t>M</w:t>
      </w:r>
      <w:r w:rsidRPr="00167F90">
        <w:rPr>
          <w:rFonts w:ascii="Times New Roman" w:hAnsi="Times New Roman"/>
          <w:szCs w:val="24"/>
          <w:lang w:val="ru-RU"/>
        </w:rPr>
        <w:t xml:space="preserve">.,1990; </w:t>
      </w:r>
      <w:r w:rsidRPr="00167F90">
        <w:rPr>
          <w:rFonts w:ascii="Times New Roman" w:hAnsi="Times New Roman"/>
          <w:szCs w:val="24"/>
        </w:rPr>
        <w:t>Banks</w:t>
      </w:r>
      <w:r w:rsidRPr="00167F90">
        <w:rPr>
          <w:rFonts w:ascii="Times New Roman" w:hAnsi="Times New Roman"/>
          <w:szCs w:val="24"/>
          <w:lang w:val="ru-RU"/>
        </w:rPr>
        <w:t xml:space="preserve"> </w:t>
      </w:r>
      <w:r w:rsidRPr="00167F90">
        <w:rPr>
          <w:rFonts w:ascii="Times New Roman" w:hAnsi="Times New Roman"/>
          <w:szCs w:val="24"/>
        </w:rPr>
        <w:t>K</w:t>
      </w:r>
      <w:r w:rsidRPr="00167F90">
        <w:rPr>
          <w:rFonts w:ascii="Times New Roman" w:hAnsi="Times New Roman"/>
          <w:szCs w:val="24"/>
          <w:lang w:val="ru-RU"/>
        </w:rPr>
        <w:t>., 1992). Маълумотларга қараганда, ўртача олганда янги мижоз жалб қилиш учун мавжуд мижозни сақлаб қолишга нисбатан беш марта кўп харажат талаб қилинар экан. Аксарият корхоналар ҳар йили ўртача 25% мижозларини йўқотар эканлар, агар шу кўрсаткич 5%га пасайтирилса, фирмалар фойдаси 100%га ошиши аниқлангандир. Амалда эса кўп корхоналар янги мижозларни жалб қилиш мақсадлари учун, унинг қиммат жараён бўлишига қарамай, мавжуд мижозларни сақлаш дастурларига нисбатан олти марта кўп  маблағ сарфлар эканлар (</w:t>
      </w:r>
      <w:r w:rsidRPr="00167F90">
        <w:rPr>
          <w:rFonts w:ascii="Times New Roman" w:hAnsi="Times New Roman"/>
          <w:szCs w:val="24"/>
        </w:rPr>
        <w:t>Reichheld</w:t>
      </w:r>
      <w:r w:rsidRPr="00167F90">
        <w:rPr>
          <w:rFonts w:ascii="Times New Roman" w:hAnsi="Times New Roman"/>
          <w:szCs w:val="24"/>
          <w:lang w:val="ru-RU"/>
        </w:rPr>
        <w:t xml:space="preserve"> </w:t>
      </w:r>
      <w:r w:rsidRPr="00167F90">
        <w:rPr>
          <w:rFonts w:ascii="Times New Roman" w:hAnsi="Times New Roman"/>
          <w:szCs w:val="24"/>
        </w:rPr>
        <w:t>F</w:t>
      </w:r>
      <w:r w:rsidRPr="00167F90">
        <w:rPr>
          <w:rFonts w:ascii="Times New Roman" w:hAnsi="Times New Roman"/>
          <w:szCs w:val="24"/>
          <w:lang w:val="ru-RU"/>
        </w:rPr>
        <w:t xml:space="preserve">., </w:t>
      </w:r>
      <w:r w:rsidRPr="00167F90">
        <w:rPr>
          <w:rFonts w:ascii="Times New Roman" w:hAnsi="Times New Roman"/>
          <w:szCs w:val="24"/>
        </w:rPr>
        <w:t>Sasser</w:t>
      </w:r>
      <w:r w:rsidRPr="00167F90">
        <w:rPr>
          <w:rFonts w:ascii="Times New Roman" w:hAnsi="Times New Roman"/>
          <w:szCs w:val="24"/>
          <w:lang w:val="ru-RU"/>
        </w:rPr>
        <w:t xml:space="preserve"> </w:t>
      </w:r>
      <w:r w:rsidRPr="00167F90">
        <w:rPr>
          <w:rFonts w:ascii="Times New Roman" w:hAnsi="Times New Roman"/>
          <w:szCs w:val="24"/>
        </w:rPr>
        <w:t>E</w:t>
      </w:r>
      <w:r w:rsidRPr="00167F90">
        <w:rPr>
          <w:rFonts w:ascii="Times New Roman" w:hAnsi="Times New Roman"/>
          <w:szCs w:val="24"/>
          <w:lang w:val="ru-RU"/>
        </w:rPr>
        <w:t xml:space="preserve">., 1990; </w:t>
      </w:r>
      <w:r w:rsidRPr="00167F90">
        <w:rPr>
          <w:rFonts w:ascii="Times New Roman" w:hAnsi="Times New Roman"/>
          <w:szCs w:val="24"/>
        </w:rPr>
        <w:t>Clancy</w:t>
      </w:r>
      <w:r w:rsidRPr="00167F90">
        <w:rPr>
          <w:rFonts w:ascii="Times New Roman" w:hAnsi="Times New Roman"/>
          <w:szCs w:val="24"/>
          <w:lang w:val="ru-RU"/>
        </w:rPr>
        <w:t xml:space="preserve"> </w:t>
      </w:r>
      <w:r w:rsidRPr="00167F90">
        <w:rPr>
          <w:rFonts w:ascii="Times New Roman" w:hAnsi="Times New Roman"/>
          <w:szCs w:val="24"/>
        </w:rPr>
        <w:t>K</w:t>
      </w:r>
      <w:r w:rsidRPr="00167F90">
        <w:rPr>
          <w:rFonts w:ascii="Times New Roman" w:hAnsi="Times New Roman"/>
          <w:szCs w:val="24"/>
          <w:lang w:val="ru-RU"/>
        </w:rPr>
        <w:t xml:space="preserve">., </w:t>
      </w:r>
      <w:r w:rsidRPr="00167F90">
        <w:rPr>
          <w:rFonts w:ascii="Times New Roman" w:hAnsi="Times New Roman"/>
          <w:szCs w:val="24"/>
        </w:rPr>
        <w:t>Shulman</w:t>
      </w:r>
      <w:r w:rsidRPr="00167F90">
        <w:rPr>
          <w:rFonts w:ascii="Times New Roman" w:hAnsi="Times New Roman"/>
          <w:szCs w:val="24"/>
          <w:lang w:val="ru-RU"/>
        </w:rPr>
        <w:t xml:space="preserve"> </w:t>
      </w:r>
      <w:r w:rsidRPr="00167F90">
        <w:rPr>
          <w:rFonts w:ascii="Times New Roman" w:hAnsi="Times New Roman"/>
          <w:szCs w:val="24"/>
        </w:rPr>
        <w:t>R</w:t>
      </w:r>
      <w:r w:rsidRPr="00167F90">
        <w:rPr>
          <w:rFonts w:ascii="Times New Roman" w:hAnsi="Times New Roman"/>
          <w:szCs w:val="24"/>
          <w:lang w:val="ru-RU"/>
        </w:rPr>
        <w:t xml:space="preserve">., 1990). Бундай иқтисодий иррационал фаолиятнинг сабаби корхоналардаги мавжуд одатий </w:t>
      </w:r>
      <w:r w:rsidRPr="00167F90">
        <w:rPr>
          <w:rFonts w:ascii="Times New Roman" w:hAnsi="Times New Roman"/>
          <w:szCs w:val="24"/>
          <w:lang w:val="ru-RU"/>
        </w:rPr>
        <w:lastRenderedPageBreak/>
        <w:t>оммавий маркетинг тизимидир. Ишлаб чиқариш сифати, сифат назорати ва истеъмолчиларга қўшимча хизмат кўрсатиш мавжуд истеъмолчиларни сақлаб қолиш учун хизмат қиладиган омиллардир, бироқ буларнинг биронтаси ҳам оммавий маркетинг тизимида эътиборга олинмайди. Масалан, реклама сифати ҳеч қачон маҳсулот сифати билан корреляция қилмайди, яъни улар бир-биридан алоҳида ривожлантирилади. Рекламанинг самарали ёки самарасиз бўлиши маҳсулот сифатига боғлиқ бўлмайди. Аммо, сифатсиз маҳсулотни тез ўлдирувчи куч ҳам жуда самарали ва кучли рекламадир (</w:t>
      </w:r>
      <w:r w:rsidRPr="00167F90">
        <w:rPr>
          <w:rFonts w:ascii="Times New Roman" w:hAnsi="Times New Roman"/>
          <w:szCs w:val="24"/>
        </w:rPr>
        <w:t>Council</w:t>
      </w:r>
      <w:r w:rsidRPr="00167F90">
        <w:rPr>
          <w:rFonts w:ascii="Times New Roman" w:hAnsi="Times New Roman"/>
          <w:szCs w:val="24"/>
          <w:lang w:val="ru-RU"/>
        </w:rPr>
        <w:t xml:space="preserve"> </w:t>
      </w:r>
      <w:r w:rsidRPr="00167F90">
        <w:rPr>
          <w:rFonts w:ascii="Times New Roman" w:hAnsi="Times New Roman"/>
          <w:szCs w:val="24"/>
        </w:rPr>
        <w:t>on</w:t>
      </w:r>
      <w:r w:rsidRPr="00167F90">
        <w:rPr>
          <w:rFonts w:ascii="Times New Roman" w:hAnsi="Times New Roman"/>
          <w:szCs w:val="24"/>
          <w:lang w:val="ru-RU"/>
        </w:rPr>
        <w:t xml:space="preserve"> </w:t>
      </w:r>
      <w:r w:rsidRPr="00167F90">
        <w:rPr>
          <w:rFonts w:ascii="Times New Roman" w:hAnsi="Times New Roman"/>
          <w:szCs w:val="24"/>
        </w:rPr>
        <w:t>Financial</w:t>
      </w:r>
      <w:r w:rsidRPr="00167F90">
        <w:rPr>
          <w:rFonts w:ascii="Times New Roman" w:hAnsi="Times New Roman"/>
          <w:szCs w:val="24"/>
          <w:lang w:val="ru-RU"/>
        </w:rPr>
        <w:t xml:space="preserve"> </w:t>
      </w:r>
      <w:r w:rsidRPr="00167F90">
        <w:rPr>
          <w:rFonts w:ascii="Times New Roman" w:hAnsi="Times New Roman"/>
          <w:szCs w:val="24"/>
        </w:rPr>
        <w:t>Competition</w:t>
      </w:r>
      <w:r w:rsidRPr="00167F90">
        <w:rPr>
          <w:rFonts w:ascii="Times New Roman" w:hAnsi="Times New Roman"/>
          <w:szCs w:val="24"/>
          <w:lang w:val="ru-RU"/>
        </w:rPr>
        <w:t xml:space="preserve">, 1991). Оммавий маркетинг тизими учун янги мижоз ёки мавжуд содиқ мижоз билан алоқа қилиш ўртасида ҳеч қандай фарқ йўқдир. Қўлланадиган ахборот воситалари ахборотни бир томонга ташигани сабабли фирма учун янги мижозлар ҳам янги мижозлар сифатида, мавжуд мижозлар ҳам янги мижозлар сифатида қабул қилинади. Маҳсулотни қайта сотиб олишга келган содиқ мижоз ҳар сафар янги мижоз сифатида қабул қилинади ва шу асосда муносабат қилинади.      </w:t>
      </w:r>
    </w:p>
    <w:p w:rsidR="00835615" w:rsidRPr="00167F90" w:rsidRDefault="00835615" w:rsidP="00835615">
      <w:pPr>
        <w:spacing w:line="360" w:lineRule="auto"/>
        <w:ind w:firstLine="708"/>
        <w:jc w:val="both"/>
        <w:rPr>
          <w:rFonts w:ascii="Times New Roman" w:hAnsi="Times New Roman"/>
          <w:szCs w:val="24"/>
          <w:lang w:val="ru-RU"/>
        </w:rPr>
      </w:pP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Мухолифий ва ҳамкорлик маркетинги</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Оммавий маркетинг муҳитида сотувчи ва истеъмолчи ўртасида манфаатлар зиддияти вужудга келади. Бунда уларнинг истаклари бутунлай бир-бирига қарама-қаршидир: сотувчи битим харажатларини пасайтиришга уринади, яъни камроқ нарх чегирмалари, қўшимча хизмат ва пастроқ сифатни силжитишга ҳаракат ҳаракат қилади; истеъмолчи эса буларнинг тескарисини талаб этади. Оммавий маркетинг оқибатида вужудга келадиган бундай ҳолат «мухолифий маркетинг» деб аталади. Истеъмолчи ютуғи сотувчининг ютқазишидир ва аксинча. </w:t>
      </w:r>
      <w:r w:rsidRPr="00167F90">
        <w:rPr>
          <w:rFonts w:ascii="Times New Roman" w:hAnsi="Times New Roman"/>
          <w:szCs w:val="24"/>
        </w:rPr>
        <w:t>IBM</w:t>
      </w:r>
      <w:r w:rsidRPr="00167F90">
        <w:rPr>
          <w:rFonts w:ascii="Times New Roman" w:hAnsi="Times New Roman"/>
          <w:szCs w:val="24"/>
          <w:lang w:val="ru-RU"/>
        </w:rPr>
        <w:t xml:space="preserve"> компанияси маркетинг директори Жим Рейлининг айтишича, оммавий маркетинг фалсафаси қуйидагичадир: “Биз - сотамиз,сиз -  оласиз, биз - гапирамиз,сиз - эшитасиз. Бироқ., истеъмолчи эшитишни истамаган вақтда, янада баландроқ ва кўпроқ гапиришга мажбур бўламиз». Оқибатда маҳсулот сотилмай қолганда, нархни пасайтириш ягона илож бўлиб қолади (</w:t>
      </w:r>
      <w:r w:rsidRPr="00167F90">
        <w:rPr>
          <w:rFonts w:ascii="Times New Roman" w:hAnsi="Times New Roman"/>
          <w:szCs w:val="24"/>
        </w:rPr>
        <w:t>Peppers</w:t>
      </w:r>
      <w:r w:rsidRPr="00167F90">
        <w:rPr>
          <w:rFonts w:ascii="Times New Roman" w:hAnsi="Times New Roman"/>
          <w:szCs w:val="24"/>
          <w:lang w:val="ru-RU"/>
        </w:rPr>
        <w:t xml:space="preserve"> </w:t>
      </w:r>
      <w:r w:rsidRPr="00167F90">
        <w:rPr>
          <w:rFonts w:ascii="Times New Roman" w:hAnsi="Times New Roman"/>
          <w:szCs w:val="24"/>
        </w:rPr>
        <w:t>D</w:t>
      </w:r>
      <w:r w:rsidRPr="00167F90">
        <w:rPr>
          <w:rFonts w:ascii="Times New Roman" w:hAnsi="Times New Roman"/>
          <w:szCs w:val="24"/>
          <w:lang w:val="ru-RU"/>
        </w:rPr>
        <w:t xml:space="preserve">., </w:t>
      </w:r>
      <w:r w:rsidRPr="00167F90">
        <w:rPr>
          <w:rFonts w:ascii="Times New Roman" w:hAnsi="Times New Roman"/>
          <w:szCs w:val="24"/>
        </w:rPr>
        <w:t>Rogers</w:t>
      </w:r>
      <w:r w:rsidRPr="00167F90">
        <w:rPr>
          <w:rFonts w:ascii="Times New Roman" w:hAnsi="Times New Roman"/>
          <w:szCs w:val="24"/>
          <w:lang w:val="ru-RU"/>
        </w:rPr>
        <w:t xml:space="preserve"> </w:t>
      </w:r>
      <w:r w:rsidRPr="00167F90">
        <w:rPr>
          <w:rFonts w:ascii="Times New Roman" w:hAnsi="Times New Roman"/>
          <w:szCs w:val="24"/>
        </w:rPr>
        <w:t>M</w:t>
      </w:r>
      <w:r w:rsidRPr="00167F90">
        <w:rPr>
          <w:rFonts w:ascii="Times New Roman" w:hAnsi="Times New Roman"/>
          <w:szCs w:val="24"/>
          <w:lang w:val="ru-RU"/>
        </w:rPr>
        <w:t xml:space="preserve">., 1993). Бундай ҳолатга қарама-қарши ўлароқ 1:1 маркетинг тизими «ҳамкорлик маркетинги» деб аталган сиёсатни илгари суради. Ҳар бир истеъмолчининг эҳтиёжини аниқлаш жараёни у билан яқиндан ҳамкорлик қилишни талаб этади. Ҳар бир истеъмолчининг муаммолари ва маҳсулотни ишлатишдаги тўсиқлар тахлил этилади ва улар бирма-бир ҳал этилади.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lastRenderedPageBreak/>
        <w:t>Ҳозирги вақтда аксарият хизмат кўрсатувчи компаниялар, жумладан авиакомпаниялар ёки супермаркетлар қўллаётган «частота маркетинги» деб номланган амалиёт истеъмолчилар билан яқин муносабат ўрнатишга мисол бўла олади. Частота маркетинги – истеъмолчининг такрор ва такрор харидлари эвазига, тўпланган умумий харид ҳажмига боғлиқ ҳолда уни рағбатлантириб бориш. Масалан, авиакомпания мижоз учган километрларни ҳисоблаб бориши ва масофа маълум бир миқдорга етганда, мижозни бепул километрлар билан тақдирлаши мумкин. Супермаркетлар маҳсулотлар учун маълум бир балл белгилаб, улар харидор томонидан харид қилинганда мазкур балларни истеъмолчи ҳисобига ёзиб борадилар ва баллар миқдори маълум бир суммага етганда, мижозни бепул маҳсулотлар билан тақдирлайдилар. Мазкур частота маркетинги амалиёти 1:1 маркетинг томон силжишнинг тактик босқичидир, бироқ стратегик ўзгариш эмасдир. Частота маркетинги умумий 1:1 маркетинг стратегиясининг интеграцияланган бир қисми сифатида ишлатилса, унинг самараси жуда юқори бўлади. Агар асосий мақсад англанмаган ҳолда алоҳида қўлланилса, у оддий нарх пасайтириш амалиётига айланиб қолади.</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Танланган истеъмолчиларга юқори даражада хизмат кўрсатиш эвазига улар учун юқорироқ нарх белгилаш имконини яратади. Махсус шакллантирилган энг яхши хизмат учун мижоз яхшигина тўлашга рози бўлиши мумкин. Шунингдек, мижоз билан яқин муносабат қурган компания ундан кўплаб шахсий ва ноқулай саволлари учун жавоб олиши мумкин. Натижада жуда қийматли маълумотга эга бўлган компания муносабатларни янада чуқурроқ қуриши мумкин. Мижоз учун бундай муносабатларни бузиш катта харажатга тушиши мумкин, чунки у янгидан рақобатчи билан шундай даражада ҳамкорликка эришиши учун кўп вақт ва маблағ сарфлашига тўғри келади. Шу сабабли компания учун ягона тўғри стратегик йўл шу муносабатлар қийматини тўхтовсиз ошириб боришдир.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Мижозлар билан яқин ҳамкорлик ўрнатиш имконияти уларнинг компанияга шикоят қиладиган вақтида пайдо бўлади. Лекин шикоятларни тўғри қабул қилиш ва камчиликларни тузатиш механизми шакллантирилмай туриб муваффақиятга эришиб бўлмайди. Тадқиқотлар кўрсатишича, ўртача 14% истеъмолчилар шикоятларига жавоб ололмагани учун фирма маҳсулотларини харид қилмай қўядилар. Одатда маҳсулот ёки хизматдан қониқмаган мижозларнинг 96% ҳеч қачон шикоят қилмас экан. Шикоят </w:t>
      </w:r>
      <w:r w:rsidRPr="00167F90">
        <w:rPr>
          <w:rFonts w:ascii="Times New Roman" w:hAnsi="Times New Roman"/>
          <w:szCs w:val="24"/>
          <w:lang w:val="ru-RU"/>
        </w:rPr>
        <w:lastRenderedPageBreak/>
        <w:t>қилганларнинг 90% эса фирма маҳсулотларини қайта харид қилмас экан (</w:t>
      </w:r>
      <w:r w:rsidRPr="00167F90">
        <w:rPr>
          <w:rFonts w:ascii="Times New Roman" w:hAnsi="Times New Roman"/>
          <w:szCs w:val="24"/>
        </w:rPr>
        <w:t>Band</w:t>
      </w:r>
      <w:r w:rsidRPr="00167F90">
        <w:rPr>
          <w:rFonts w:ascii="Times New Roman" w:hAnsi="Times New Roman"/>
          <w:szCs w:val="24"/>
          <w:lang w:val="ru-RU"/>
        </w:rPr>
        <w:t xml:space="preserve"> </w:t>
      </w:r>
      <w:r w:rsidRPr="00167F90">
        <w:rPr>
          <w:rFonts w:ascii="Times New Roman" w:hAnsi="Times New Roman"/>
          <w:szCs w:val="24"/>
        </w:rPr>
        <w:t>W</w:t>
      </w:r>
      <w:r w:rsidRPr="00167F90">
        <w:rPr>
          <w:rFonts w:ascii="Times New Roman" w:hAnsi="Times New Roman"/>
          <w:szCs w:val="24"/>
          <w:lang w:val="ru-RU"/>
        </w:rPr>
        <w:t>.,1987). Шунингдек, сифат билан қониқмаган харидор ўртача 9 кишига бу ҳақда хабар бериш эҳтимоли юқори эканлиги харидорларнинг қониқиш даражасини доимий назорат остига олиш зарур эканлигини англатади. Мижозлар учун шикоят йўлини очиб қўйиш, яъни арз қилишлари учун қулай шароит яратиш зарурлиги таъкидланади. Масалан, аксарият компаниялар бепул телефон линияларини ўрнатиб, улар орқали шикоятларни қабул қиладилар. Шикоят вақти харидор билан яқин муносабат ўрнатишнинг энг қулай имкониятидир. Ҳар бир шикоятга ижобий равишда ечим топилганда, мазкур харидорларнинг компанияга содиқлиги ошиши турган гап (</w:t>
      </w:r>
      <w:r w:rsidRPr="00167F90">
        <w:rPr>
          <w:rFonts w:ascii="Times New Roman" w:hAnsi="Times New Roman"/>
          <w:szCs w:val="24"/>
        </w:rPr>
        <w:t>Hart</w:t>
      </w:r>
      <w:r w:rsidRPr="00167F90">
        <w:rPr>
          <w:rFonts w:ascii="Times New Roman" w:hAnsi="Times New Roman"/>
          <w:szCs w:val="24"/>
          <w:lang w:val="ru-RU"/>
        </w:rPr>
        <w:t xml:space="preserve"> </w:t>
      </w:r>
      <w:r w:rsidRPr="00167F90">
        <w:rPr>
          <w:rFonts w:ascii="Times New Roman" w:hAnsi="Times New Roman"/>
          <w:szCs w:val="24"/>
        </w:rPr>
        <w:t>C</w:t>
      </w:r>
      <w:r w:rsidRPr="00167F90">
        <w:rPr>
          <w:rFonts w:ascii="Times New Roman" w:hAnsi="Times New Roman"/>
          <w:szCs w:val="24"/>
          <w:lang w:val="ru-RU"/>
        </w:rPr>
        <w:t>.ва бошқалар, 1990).</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Бизнинг маҳсулотимиз борасида ҳеч қандай шикоятлар йўқ деб мақтаниш асло ярамайди, чунки шикоятлар қаердадир мавжуддир: уларни топа билиш ва эшита билиш керакдир. Бунинг осонгина усули махсус шикоят сўровномаларини яратиб, мижоз билан тўқнашиладиган ҳар бир ерда шу сўровномага жавоб олишга ҳаракат қилиш керак. </w:t>
      </w:r>
      <w:r w:rsidRPr="00167F90">
        <w:rPr>
          <w:rFonts w:ascii="Times New Roman" w:hAnsi="Times New Roman"/>
          <w:szCs w:val="24"/>
        </w:rPr>
        <w:t>Peppers</w:t>
      </w:r>
      <w:r w:rsidRPr="00167F90">
        <w:rPr>
          <w:rFonts w:ascii="Times New Roman" w:hAnsi="Times New Roman"/>
          <w:szCs w:val="24"/>
          <w:lang w:val="ru-RU"/>
        </w:rPr>
        <w:t xml:space="preserve"> </w:t>
      </w:r>
      <w:r w:rsidRPr="00167F90">
        <w:rPr>
          <w:rFonts w:ascii="Times New Roman" w:hAnsi="Times New Roman"/>
          <w:szCs w:val="24"/>
        </w:rPr>
        <w:t>D</w:t>
      </w:r>
      <w:r w:rsidRPr="00167F90">
        <w:rPr>
          <w:rFonts w:ascii="Times New Roman" w:hAnsi="Times New Roman"/>
          <w:szCs w:val="24"/>
          <w:lang w:val="ru-RU"/>
        </w:rPr>
        <w:t xml:space="preserve">., </w:t>
      </w:r>
      <w:smartTag w:uri="urn:schemas-microsoft-com:office:smarttags" w:element="City">
        <w:smartTag w:uri="urn:schemas-microsoft-com:office:smarttags" w:element="place">
          <w:r w:rsidRPr="00167F90">
            <w:rPr>
              <w:rFonts w:ascii="Times New Roman" w:hAnsi="Times New Roman"/>
              <w:szCs w:val="24"/>
            </w:rPr>
            <w:t>Rogers</w:t>
          </w:r>
        </w:smartTag>
      </w:smartTag>
      <w:r w:rsidRPr="00167F90">
        <w:rPr>
          <w:rFonts w:ascii="Times New Roman" w:hAnsi="Times New Roman"/>
          <w:szCs w:val="24"/>
          <w:lang w:val="ru-RU"/>
        </w:rPr>
        <w:t xml:space="preserve"> </w:t>
      </w:r>
      <w:r w:rsidRPr="00167F90">
        <w:rPr>
          <w:rFonts w:ascii="Times New Roman" w:hAnsi="Times New Roman"/>
          <w:szCs w:val="24"/>
        </w:rPr>
        <w:t>M</w:t>
      </w:r>
      <w:r w:rsidRPr="00167F90">
        <w:rPr>
          <w:rFonts w:ascii="Times New Roman" w:hAnsi="Times New Roman"/>
          <w:szCs w:val="24"/>
          <w:lang w:val="ru-RU"/>
        </w:rPr>
        <w:t>. (1993) шикоятлар билан ишлашда қуйидагича маслаҳатлар ишлаб чиққанлар:</w:t>
      </w:r>
    </w:p>
    <w:p w:rsidR="00835615" w:rsidRPr="00167F90" w:rsidRDefault="00835615" w:rsidP="00835615">
      <w:pPr>
        <w:numPr>
          <w:ilvl w:val="0"/>
          <w:numId w:val="2"/>
        </w:numPr>
        <w:spacing w:line="360" w:lineRule="auto"/>
        <w:jc w:val="both"/>
        <w:rPr>
          <w:rFonts w:ascii="Times New Roman" w:hAnsi="Times New Roman"/>
          <w:szCs w:val="24"/>
          <w:lang w:val="ru-RU"/>
        </w:rPr>
      </w:pPr>
      <w:r w:rsidRPr="00167F90">
        <w:rPr>
          <w:rFonts w:ascii="Times New Roman" w:hAnsi="Times New Roman"/>
          <w:szCs w:val="24"/>
          <w:lang w:val="ru-RU"/>
        </w:rPr>
        <w:t>сўровнома мижознинг умумий қониқиш даражасини ўлчаш учун эмас, балки шикоятларни аниқлаш учун тузилиши керак;</w:t>
      </w:r>
    </w:p>
    <w:p w:rsidR="00835615" w:rsidRPr="00167F90" w:rsidRDefault="00835615" w:rsidP="00835615">
      <w:pPr>
        <w:numPr>
          <w:ilvl w:val="0"/>
          <w:numId w:val="2"/>
        </w:numPr>
        <w:spacing w:line="360" w:lineRule="auto"/>
        <w:jc w:val="both"/>
        <w:rPr>
          <w:rFonts w:ascii="Times New Roman" w:hAnsi="Times New Roman"/>
          <w:szCs w:val="24"/>
          <w:lang w:val="ru-RU"/>
        </w:rPr>
      </w:pPr>
      <w:r w:rsidRPr="00167F90">
        <w:rPr>
          <w:rFonts w:ascii="Times New Roman" w:hAnsi="Times New Roman"/>
          <w:szCs w:val="24"/>
          <w:lang w:val="ru-RU"/>
        </w:rPr>
        <w:t>сўровнома орқали мижознинг адреси ёки уй телефонлари аниқлаб олиниши керак;</w:t>
      </w:r>
    </w:p>
    <w:p w:rsidR="00835615" w:rsidRPr="00167F90" w:rsidRDefault="00835615" w:rsidP="00835615">
      <w:pPr>
        <w:numPr>
          <w:ilvl w:val="0"/>
          <w:numId w:val="2"/>
        </w:numPr>
        <w:spacing w:line="360" w:lineRule="auto"/>
        <w:jc w:val="both"/>
        <w:rPr>
          <w:rFonts w:ascii="Times New Roman" w:hAnsi="Times New Roman"/>
          <w:szCs w:val="24"/>
          <w:lang w:val="ru-RU"/>
        </w:rPr>
      </w:pPr>
      <w:r w:rsidRPr="00167F90">
        <w:rPr>
          <w:rFonts w:ascii="Times New Roman" w:hAnsi="Times New Roman"/>
          <w:szCs w:val="24"/>
          <w:lang w:val="ru-RU"/>
        </w:rPr>
        <w:t xml:space="preserve">мижоз билан албатта қайта уланиб, мавжуд муаммони ечиш  чораларини излаш керак  ;    </w:t>
      </w:r>
    </w:p>
    <w:p w:rsidR="00835615" w:rsidRPr="00167F90" w:rsidRDefault="00835615" w:rsidP="00835615">
      <w:pPr>
        <w:numPr>
          <w:ilvl w:val="0"/>
          <w:numId w:val="2"/>
        </w:numPr>
        <w:spacing w:line="360" w:lineRule="auto"/>
        <w:jc w:val="both"/>
        <w:rPr>
          <w:rFonts w:ascii="Times New Roman" w:hAnsi="Times New Roman"/>
          <w:szCs w:val="24"/>
          <w:lang w:val="ru-RU"/>
        </w:rPr>
      </w:pPr>
      <w:r w:rsidRPr="00167F90">
        <w:rPr>
          <w:rFonts w:ascii="Times New Roman" w:hAnsi="Times New Roman"/>
          <w:szCs w:val="24"/>
          <w:lang w:val="ru-RU"/>
        </w:rPr>
        <w:t>шикоятларни ижобий ҳал этишга ҳар қанча маблағ сарфланса ҳам, бу ўзини оқлайдиган фаолиятдир.</w:t>
      </w:r>
    </w:p>
    <w:p w:rsidR="00835615" w:rsidRPr="00167F90" w:rsidRDefault="00835615" w:rsidP="00835615">
      <w:pPr>
        <w:numPr>
          <w:ilvl w:val="0"/>
          <w:numId w:val="2"/>
        </w:numPr>
        <w:spacing w:line="360" w:lineRule="auto"/>
        <w:jc w:val="both"/>
        <w:rPr>
          <w:rFonts w:ascii="Times New Roman" w:hAnsi="Times New Roman"/>
          <w:szCs w:val="24"/>
          <w:lang w:val="ru-RU"/>
        </w:rPr>
      </w:pPr>
      <w:r w:rsidRPr="00167F90">
        <w:rPr>
          <w:rFonts w:ascii="Times New Roman" w:hAnsi="Times New Roman"/>
          <w:szCs w:val="24"/>
          <w:lang w:val="ru-RU"/>
        </w:rPr>
        <w:t>бу жараённи замонавий ахборот ва коммуникация технологияларидан фойдаланиб ташкил этиш зарур.</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Оммавий маркетинг соҳасида фирмалар бозорда ўз маҳсулотини бошқаларга нисбатан фарқлашга уринадилар, бу фарқ реклама ва бошқа воситалар орқали бўрттириб кўрсатилади. 1:1 маркетинг тизимида эса маҳсулотларни эмас, балки истеъмолчиларни бир-биридан фарқлаш талаб этилади. «Қайси мижозлар энг қийматли мижоз? Нима учун? Қайси харидорлар содиқ ва маҳсулотни бошқаларга мақтайдиган мижозлар жумласига киради? Қайси мижозларга умуман эътибор бермаслик керак? Қайси перспектив </w:t>
      </w:r>
      <w:r w:rsidRPr="00167F90">
        <w:rPr>
          <w:rFonts w:ascii="Times New Roman" w:hAnsi="Times New Roman"/>
          <w:szCs w:val="24"/>
          <w:lang w:val="ru-RU"/>
        </w:rPr>
        <w:lastRenderedPageBreak/>
        <w:t xml:space="preserve">харидорларни мижоз сифатида жалб этиш мумкин? Перспектив мижозлар кимлар?» сингари саволларга жавоб изланиши зарур. Ҳозирда оммавий маркетинг тизимида қўлланилаётган бозор тадқиқот усулларининг барчаси бундай саволларга жавоб беришга ожиздир. Истеъмолчиларни уларнинг ҳаётий қиймати асосида бир-биридан фарқлаш тавсия этилади. Мижозларнинг компания учун қандай қийматга эга эканлигини ўлчаш учун икки факторни ҳисобга олиш керак: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Биринчидан, компания хизматлари ва маҳсулотларини ўз дўстларига тавсия этиб, янги мижозлар олиб келадиган мижозлар қиймати одатий мижозларга қараганда юқорироқдир. Баъзи компаниялар шундай мижозлар хизматидан махсус фойдаланади. Масалан, маҳсулот билан қизиққан кишиларга ўзининг энг яхши мижозлари телефон рақамларини улар билан келишилган ҳолда тақдим этади. Содиқ мижозларга бундай хизматлари учун вақти-вақти билан ҳар хил совғалар юборилиб турилади. Улардан маҳсулот хақидаги фикрларини очиқ-ойдин сузлаб беришлари сўралади. Оддий рекламага нисбатан бундай шахсий тавсиялар таъсири жуда кучли эканлиги ҳаммага аёндир.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Иккинчидан, компанияга маҳсулот ёки хизматни такомиллаштириш борасида ўз фойдали фикр ва ғоялари билан ўртоқлашадиган мижозлар қиймати ҳам юқори бўлиши зарур. Бундай мижозларни рағбатлантиришда эҳтиёт бўлиш керак, чунки фақат моддий рағбатлантириш холисликнинг йўқолишига олиб келади. Шу сабабли мотивациялашнинг маънавий турлари хақида ўйлаш зарурдир. Асосан, компаниянинг мижоз фикрларини қадрлаши ва уларни ҳурмат қилишини кўрсатишга эътибор қилиш керак.</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Бироқ шундай истеъмолчилар ҳам мавжудки, уларга алоҳида хизмат кўрсатиш харажатлари улар келтирадиган фойдадан юқори бўлади. Баъзи мижозлар корхона учун шу даражада зарарли бўладики, корхона улардан воз кечишига тўғри келади. </w:t>
      </w:r>
      <w:r w:rsidRPr="00167F90">
        <w:rPr>
          <w:rFonts w:ascii="Times New Roman" w:hAnsi="Times New Roman"/>
          <w:szCs w:val="24"/>
        </w:rPr>
        <w:t>Schrage</w:t>
      </w:r>
      <w:r w:rsidRPr="00167F90">
        <w:rPr>
          <w:rFonts w:ascii="Times New Roman" w:hAnsi="Times New Roman"/>
          <w:szCs w:val="24"/>
          <w:lang w:val="ru-RU"/>
        </w:rPr>
        <w:t xml:space="preserve"> </w:t>
      </w:r>
      <w:r w:rsidRPr="00167F90">
        <w:rPr>
          <w:rFonts w:ascii="Times New Roman" w:hAnsi="Times New Roman"/>
          <w:szCs w:val="24"/>
        </w:rPr>
        <w:t>M</w:t>
      </w:r>
      <w:r w:rsidRPr="00167F90">
        <w:rPr>
          <w:rFonts w:ascii="Times New Roman" w:hAnsi="Times New Roman"/>
          <w:szCs w:val="24"/>
          <w:lang w:val="ru-RU"/>
        </w:rPr>
        <w:t>. (1992) фикрича, фирма камида ўзининг энг ёмон 10-15% мижозларидан воз кечиши шартдир.</w:t>
      </w:r>
    </w:p>
    <w:p w:rsidR="00835615" w:rsidRPr="00167F90" w:rsidRDefault="00835615" w:rsidP="00835615">
      <w:pPr>
        <w:spacing w:line="360" w:lineRule="auto"/>
        <w:ind w:firstLine="708"/>
        <w:jc w:val="both"/>
        <w:rPr>
          <w:rFonts w:ascii="Times New Roman" w:hAnsi="Times New Roman"/>
          <w:szCs w:val="24"/>
          <w:lang w:val="ru-RU"/>
        </w:rPr>
      </w:pP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Кўлам ёки миқёс тежами</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lang w:val="ru-RU"/>
        </w:rPr>
        <w:t xml:space="preserve">Оммавий маркетинг тизимида фирмалар “кўлам иқтисоди”га эришишга ҳаракат қиладилар, яъни иложи борича кўпроқ маҳсулот ишлаб чиқариб сотишга ҳаракат қилинади. Бунда ҳар бир маҳсулот бошига тушадиган доимий харажатлар ҳиссаси камайиб, маҳсулот таннархи пасаяди ва фирма бозорда рақобат устунлигига эришади. Бу </w:t>
      </w:r>
      <w:r w:rsidRPr="00167F90">
        <w:rPr>
          <w:rFonts w:ascii="Times New Roman" w:hAnsi="Times New Roman"/>
          <w:szCs w:val="24"/>
          <w:lang w:val="ru-RU"/>
        </w:rPr>
        <w:lastRenderedPageBreak/>
        <w:t xml:space="preserve">стратегия фирмани кўпроқ маҳсулот сотиш мақсадида янада кўпроқ реклама қилиш, сотувни кучли рағбатлантириш, катта чегирма ва промошн дастурларини ишлаб чиқиш, воситачиларга қўшимча енгилликлар яратишга ундайди. Буларнинг ҳаммаси сотилаётган ҳар бир қўшимча маҳсулот келтирадиган фойданинг пасайиб боришига олиб келади. </w:t>
      </w:r>
      <w:r w:rsidRPr="00167F90">
        <w:rPr>
          <w:rFonts w:ascii="Times New Roman" w:hAnsi="Times New Roman"/>
          <w:szCs w:val="24"/>
        </w:rPr>
        <w:t xml:space="preserve">Буни 1-чизмада кўриш мумкин. </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noProof/>
          <w:szCs w:val="24"/>
        </w:rPr>
      </w:r>
      <w:r w:rsidRPr="00167F90">
        <w:rPr>
          <w:rFonts w:ascii="Times New Roman" w:hAnsi="Times New Roman"/>
          <w:szCs w:val="24"/>
        </w:rPr>
        <w:pict>
          <v:group id="_x0000_s1075" editas="canvas" style="width:459pt;height:378pt;mso-position-horizontal-relative:char;mso-position-vertical-relative:line" coordorigin="2716,6891" coordsize="7200,585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6" type="#_x0000_t75" style="position:absolute;left:2716;top:6891;width:7200;height:5853" o:preferrelative="f" filled="t">
              <v:fill o:detectmouseclick="t"/>
              <v:path o:extrusionok="t" o:connecttype="none"/>
              <o:lock v:ext="edit" text="t"/>
            </v:shape>
            <v:shape id="_x0000_s1077" style="position:absolute;left:5540;top:7588;width:2117;height:1672;mso-wrap-distance-left:9pt;mso-wrap-distance-top:0;mso-wrap-distance-right:9pt;mso-wrap-distance-bottom:0;mso-position-horizontal:absolute;mso-position-horizontal-relative:text;mso-position-vertical:absolute;mso-position-vertical-relative:text" coordsize="3240,2340" path="m,l,2340r3240,e" filled="f" strokeweight="1.75pt">
              <v:stroke startarrow="block" startarrowwidth="narrow" endarrow="block" endarrowwidth="narrow"/>
              <v:path arrowok="t"/>
            </v:shape>
            <v:shapetype id="_x0000_t202" coordsize="21600,21600" o:spt="202" path="m,l,21600r21600,l21600,xe">
              <v:stroke joinstyle="miter"/>
              <v:path gradientshapeok="t" o:connecttype="rect"/>
            </v:shapetype>
            <v:shape id="_x0000_s1078" type="#_x0000_t202" style="position:absolute;left:3704;top:7030;width:5788;height:418" stroked="f">
              <v:textbox style="mso-next-textbox:#_x0000_s1078">
                <w:txbxContent>
                  <w:p w:rsidR="00835615" w:rsidRPr="00661125" w:rsidRDefault="00835615" w:rsidP="00835615">
                    <w:pPr>
                      <w:rPr>
                        <w:lang w:val="ru-RU"/>
                      </w:rPr>
                    </w:pPr>
                    <w:r w:rsidRPr="00661125">
                      <w:rPr>
                        <w:lang w:val="ru-RU"/>
                      </w:rPr>
                      <w:t>1-чизма. Оммавий маркетингда самарадорликнинг пасайиб бориши</w:t>
                    </w:r>
                  </w:p>
                </w:txbxContent>
              </v:textbox>
            </v:shape>
            <v:shape id="_x0000_s1079" type="#_x0000_t202" style="position:absolute;left:4692;top:7448;width:706;height:418" stroked="f">
              <v:textbox style="mso-next-textbox:#_x0000_s1079">
                <w:txbxContent>
                  <w:p w:rsidR="00835615" w:rsidRDefault="00835615" w:rsidP="00835615">
                    <w:r>
                      <w:rPr>
                        <w:i/>
                      </w:rPr>
                      <w:t>нарх</w:t>
                    </w:r>
                  </w:p>
                </w:txbxContent>
              </v:textbox>
            </v:shape>
            <v:shape id="_x0000_s1080" type="#_x0000_t202" style="position:absolute;left:8222;top:8981;width:847;height:279" stroked="f">
              <v:textbox style="mso-next-textbox:#_x0000_s1080">
                <w:txbxContent>
                  <w:p w:rsidR="00835615" w:rsidRDefault="00835615" w:rsidP="00835615">
                    <w:r>
                      <w:rPr>
                        <w:i/>
                      </w:rPr>
                      <w:t>хажм</w:t>
                    </w:r>
                  </w:p>
                </w:txbxContent>
              </v:textbox>
            </v:shape>
            <v:shape id="_x0000_s1081" style="position:absolute;left:5963;top:7866;width:1553;height:837;mso-wrap-distance-left:9pt;mso-wrap-distance-top:0;mso-wrap-distance-right:9pt;mso-wrap-distance-bottom:0;mso-position-horizontal:absolute;mso-position-horizontal-relative:text;mso-position-vertical:absolute;mso-position-vertical-relative:text" coordsize="1980,1080" path="m,c90,195,180,390,360,540v180,150,450,270,720,360c1350,990,1665,1035,1980,1080e" filled="f">
              <v:path arrowok="t"/>
            </v:shape>
            <v:shape id="_x0000_s1082" type="#_x0000_t202" style="position:absolute;left:6528;top:7867;width:1835;height:558" stroked="f">
              <v:textbox style="mso-next-textbox:#_x0000_s1082">
                <w:txbxContent>
                  <w:p w:rsidR="00835615" w:rsidRDefault="00835615" w:rsidP="00835615">
                    <w:pPr>
                      <w:rPr>
                        <w:i/>
                        <w:sz w:val="20"/>
                      </w:rPr>
                    </w:pPr>
                    <w:r>
                      <w:rPr>
                        <w:i/>
                        <w:sz w:val="20"/>
                      </w:rPr>
                      <w:t>Фойда ми</w:t>
                    </w:r>
                    <w:r>
                      <w:rPr>
                        <w:rFonts w:ascii="Arial" w:hAnsi="Arial" w:cs="Arial"/>
                        <w:i/>
                        <w:sz w:val="20"/>
                        <w:lang w:val="uz-Cyrl-UZ"/>
                      </w:rPr>
                      <w:t>к</w:t>
                    </w:r>
                    <w:r>
                      <w:rPr>
                        <w:i/>
                        <w:sz w:val="20"/>
                      </w:rPr>
                      <w:t>дорининг камайиб бориши</w:t>
                    </w:r>
                  </w:p>
                </w:txbxContent>
              </v:textbox>
            </v:shape>
            <v:shape id="_x0000_s1083" style="position:absolute;left:5540;top:10236;width:2110;height:1670;mso-wrap-distance-left:9pt;mso-wrap-distance-top:0;mso-wrap-distance-right:9pt;mso-wrap-distance-bottom:0;mso-position-horizontal:absolute;mso-position-horizontal-relative:text;mso-position-vertical:absolute;mso-position-vertical-relative:text" coordsize="3240,2340" path="m,l,2340r3240,e" filled="f" strokeweight="1.75pt">
              <v:stroke startarrow="block" startarrowwidth="narrow" endarrow="block" endarrowwidth="narrow"/>
              <v:path arrowok="t"/>
            </v:shape>
            <v:shape id="_x0000_s1084" style="position:absolute;left:5963;top:10654;width:1553;height:834;mso-wrap-distance-left:9pt;mso-wrap-distance-top:0;mso-wrap-distance-right:9pt;mso-wrap-distance-bottom:0;mso-position-horizontal:absolute;mso-position-horizontal-relative:text;mso-position-vertical:absolute;mso-position-vertical-relative:text" coordsize="1980,1080" path="m,c90,195,180,390,360,540v180,150,450,270,720,360c1350,990,1665,1035,1980,1080e" filled="f">
              <v:path arrowok="t"/>
            </v:shape>
            <v:shape id="_x0000_s1085" type="#_x0000_t202" style="position:absolute;left:3987;top:9818;width:1411;height:555" stroked="f">
              <v:textbox style="mso-next-textbox:#_x0000_s1085">
                <w:txbxContent>
                  <w:p w:rsidR="00835615" w:rsidRDefault="00835615" w:rsidP="00835615">
                    <w:pPr>
                      <w:rPr>
                        <w:i/>
                      </w:rPr>
                    </w:pPr>
                    <w:r>
                      <w:rPr>
                        <w:i/>
                      </w:rPr>
                      <w:t>Маржинал самарадорлик</w:t>
                    </w:r>
                  </w:p>
                </w:txbxContent>
              </v:textbox>
            </v:shape>
            <v:shape id="_x0000_s1086" type="#_x0000_t202" style="position:absolute;left:7940;top:11629;width:1693;height:558" stroked="f">
              <v:textbox style="mso-next-textbox:#_x0000_s1086">
                <w:txbxContent>
                  <w:p w:rsidR="00835615" w:rsidRDefault="00835615" w:rsidP="00835615">
                    <w:r>
                      <w:rPr>
                        <w:i/>
                      </w:rPr>
                      <w:t>Тар</w:t>
                    </w:r>
                    <w:r>
                      <w:rPr>
                        <w:rFonts w:ascii="Arial" w:hAnsi="Arial" w:cs="Arial"/>
                        <w:i/>
                        <w:lang w:val="uz-Cyrl-UZ"/>
                      </w:rPr>
                      <w:t>г</w:t>
                    </w:r>
                    <w:r>
                      <w:rPr>
                        <w:i/>
                      </w:rPr>
                      <w:t>ибот</w:t>
                    </w:r>
                    <w:r>
                      <w:t xml:space="preserve"> </w:t>
                    </w:r>
                    <w:r>
                      <w:rPr>
                        <w:i/>
                      </w:rPr>
                      <w:t>интенсивлиги</w:t>
                    </w:r>
                  </w:p>
                </w:txbxContent>
              </v:textbox>
            </v:shape>
            <v:shape id="_x0000_s1087" type="#_x0000_t202" style="position:absolute;left:6528;top:10793;width:1694;height:279" filled="f" stroked="f">
              <v:textbox style="mso-next-textbox:#_x0000_s1087">
                <w:txbxContent>
                  <w:p w:rsidR="00835615" w:rsidRDefault="00835615" w:rsidP="00835615">
                    <w:pPr>
                      <w:rPr>
                        <w:sz w:val="20"/>
                      </w:rPr>
                    </w:pPr>
                    <w:r>
                      <w:rPr>
                        <w:i/>
                        <w:sz w:val="20"/>
                      </w:rPr>
                      <w:t>Тарғибот</w:t>
                    </w:r>
                    <w:r>
                      <w:rPr>
                        <w:sz w:val="20"/>
                      </w:rPr>
                      <w:t xml:space="preserve"> </w:t>
                    </w:r>
                    <w:r>
                      <w:rPr>
                        <w:i/>
                        <w:sz w:val="20"/>
                      </w:rPr>
                      <w:t>самараси</w:t>
                    </w:r>
                  </w:p>
                </w:txbxContent>
              </v:textbox>
            </v:shape>
            <v:shape id="_x0000_s1088" type="#_x0000_t202" style="position:absolute;left:6669;top:12326;width:3247;height:418" stroked="f">
              <v:textbox style="mso-next-textbox:#_x0000_s1088">
                <w:txbxContent>
                  <w:p w:rsidR="00835615" w:rsidRDefault="00835615" w:rsidP="00835615">
                    <w:pPr>
                      <w:jc w:val="right"/>
                    </w:pPr>
                    <w:r>
                      <w:t>Манба</w:t>
                    </w:r>
                    <w:r>
                      <w:rPr>
                        <w:lang w:val="en-GB"/>
                      </w:rPr>
                      <w:t>:</w:t>
                    </w:r>
                    <w:r>
                      <w:t xml:space="preserve"> Peppers D., </w:t>
                    </w:r>
                    <w:smartTag w:uri="urn:schemas-microsoft-com:office:smarttags" w:element="place">
                      <w:smartTag w:uri="urn:schemas-microsoft-com:office:smarttags" w:element="City">
                        <w:r>
                          <w:t>Rogers</w:t>
                        </w:r>
                      </w:smartTag>
                    </w:smartTag>
                    <w:r>
                      <w:t xml:space="preserve"> M., 1993 </w:t>
                    </w:r>
                  </w:p>
                </w:txbxContent>
              </v:textbox>
            </v:shape>
            <w10:wrap type="none"/>
            <w10:anchorlock/>
          </v:group>
        </w:pict>
      </w:r>
    </w:p>
    <w:p w:rsidR="00835615" w:rsidRDefault="00835615" w:rsidP="00835615">
      <w:pPr>
        <w:spacing w:line="360" w:lineRule="auto"/>
        <w:ind w:firstLine="708"/>
        <w:jc w:val="both"/>
        <w:rPr>
          <w:rFonts w:ascii="Times New Roman" w:hAnsi="Times New Roman"/>
          <w:szCs w:val="24"/>
          <w:lang w:val="uz-Cyrl-UZ"/>
        </w:rPr>
      </w:pPr>
    </w:p>
    <w:p w:rsidR="00835615" w:rsidRPr="00137F79" w:rsidRDefault="00835615" w:rsidP="00835615">
      <w:pPr>
        <w:spacing w:line="360" w:lineRule="auto"/>
        <w:ind w:firstLine="708"/>
        <w:jc w:val="both"/>
        <w:rPr>
          <w:rFonts w:ascii="Times New Roman" w:hAnsi="Times New Roman"/>
          <w:szCs w:val="24"/>
          <w:lang w:val="uz-Cyrl-UZ"/>
        </w:rPr>
      </w:pPr>
      <w:r w:rsidRPr="00D02562">
        <w:rPr>
          <w:rFonts w:ascii="Times New Roman" w:hAnsi="Times New Roman"/>
          <w:szCs w:val="24"/>
          <w:lang w:val="uz-Cyrl-UZ"/>
        </w:rPr>
        <w:t xml:space="preserve">Оммавий маркетинг усулида рақобат қилувчи фирма каттароқ бозор ҳиссасига эришиш учун кўпроқ тарғибот ва промошн олиб боради, бу эса ўз навбатида рақобатчиларни ҳам реклама бюджетларини оширишга ундайди. </w:t>
      </w:r>
      <w:r w:rsidRPr="00137F79">
        <w:rPr>
          <w:rFonts w:ascii="Times New Roman" w:hAnsi="Times New Roman"/>
          <w:szCs w:val="24"/>
          <w:lang w:val="uz-Cyrl-UZ"/>
        </w:rPr>
        <w:t>Фирма умумий реклама овозида ўз ҳиссасини йўқотмаслик учун янада кўпроқ реклама қилишга мажбур бўлади. Бу жараён чархпалак сингари тўхтовсиз айлана бўйлаб давом этаверади.</w:t>
      </w:r>
    </w:p>
    <w:p w:rsidR="00835615" w:rsidRPr="00167F90" w:rsidRDefault="00835615" w:rsidP="00835615">
      <w:pPr>
        <w:spacing w:line="360" w:lineRule="auto"/>
        <w:ind w:firstLine="708"/>
        <w:jc w:val="both"/>
        <w:rPr>
          <w:rFonts w:ascii="Times New Roman" w:hAnsi="Times New Roman"/>
          <w:szCs w:val="24"/>
          <w:lang w:val="ru-RU"/>
        </w:rPr>
      </w:pPr>
      <w:r w:rsidRPr="00137F79">
        <w:rPr>
          <w:rFonts w:ascii="Times New Roman" w:hAnsi="Times New Roman"/>
          <w:szCs w:val="24"/>
          <w:lang w:val="uz-Cyrl-UZ"/>
        </w:rPr>
        <w:t xml:space="preserve">1:1 маркетинг тизими “миқёс иқтисоди”ни яратиши аниқлангандир. Миқёс иқтисоди маҳсулот миқдори асосида эмас, балки истеъмолчи билан яқин ва чуқур </w:t>
      </w:r>
      <w:r w:rsidRPr="00137F79">
        <w:rPr>
          <w:rFonts w:ascii="Times New Roman" w:hAnsi="Times New Roman"/>
          <w:szCs w:val="24"/>
          <w:lang w:val="uz-Cyrl-UZ"/>
        </w:rPr>
        <w:lastRenderedPageBreak/>
        <w:t xml:space="preserve">муносабат сабабли вужудга келади. Бизнес кўлами кенг бўлса, яъни фирма сотаётган маҳсулотлар сони кўп бўлса, доимий харажатларнинг кўп сонли бирликларга тақсимланиши «кўлам тежами (иқтисоди)”ни келтириб чиқаради. 1:1 маркетинг тизимида эса алоҳида-алоҳида истеъмолчилар билан махсус муносабат сабабли уларга маҳсулотни қайта ва қайта сотиш осонлашиб боради, яъни битим харажатлари камайиб боради. </w:t>
      </w:r>
      <w:r w:rsidRPr="00167F90">
        <w:rPr>
          <w:rFonts w:ascii="Times New Roman" w:hAnsi="Times New Roman"/>
          <w:szCs w:val="24"/>
          <w:lang w:val="ru-RU"/>
        </w:rPr>
        <w:t>Мижоз таниш бўлганлиги сабабли у билан коммуникация жараёни ҳам осонлашади ва ахборот алмашиниш самараси ортиб боради. Қўшимча маҳсулот бирликларини сотган сари мижозни яхшироқ таниб бориш, савдо жараёнининг осонлашиб бориши, битим харажатларининг пасайиб бориши ва коммуникация самарасининг ортиб бориши “кўлам тежами (иқтисоди)”ни вужудга келтиради (</w:t>
      </w:r>
      <w:r w:rsidRPr="00167F90">
        <w:rPr>
          <w:rFonts w:ascii="Times New Roman" w:hAnsi="Times New Roman"/>
          <w:szCs w:val="24"/>
        </w:rPr>
        <w:t>Teece</w:t>
      </w:r>
      <w:r w:rsidRPr="00167F90">
        <w:rPr>
          <w:rFonts w:ascii="Times New Roman" w:hAnsi="Times New Roman"/>
          <w:szCs w:val="24"/>
          <w:lang w:val="ru-RU"/>
        </w:rPr>
        <w:t xml:space="preserve"> </w:t>
      </w:r>
      <w:r w:rsidRPr="00167F90">
        <w:rPr>
          <w:rFonts w:ascii="Times New Roman" w:hAnsi="Times New Roman"/>
          <w:szCs w:val="24"/>
        </w:rPr>
        <w:t>D</w:t>
      </w:r>
      <w:r w:rsidRPr="00167F90">
        <w:rPr>
          <w:rFonts w:ascii="Times New Roman" w:hAnsi="Times New Roman"/>
          <w:szCs w:val="24"/>
          <w:lang w:val="ru-RU"/>
        </w:rPr>
        <w:t xml:space="preserve">., 1980). Зотан, мижоз билан муносабатлар кўлами ортиб боради. Натижада фирма ўзининг энг яхши харидорларига энг сифатли, мувофиқлаштирилган ва қулай хизматлар таклиф этиши, шу билан улар учун юқорироқ нарх белгилаш имкониятига эга бўлади. Қўшимча сотилган ҳар бир маҳсулотдан келадиган фойда ортиб боради. Коммуникация жараёнида ҳам шундай самара ортиши кутилади, чунки яхши таниш мижоз билан мулоқот олдиндан таниш мавзуда ва контекстда олиб борилганлиги сабабли жуда осонлашади. Буни икки дўст бир-бирини ярим оғиздан тушуниши, ва аксинча бегоналар ўртасида мулоқот қовушмаслигига таққослаш мумкин. Кўлам тежами натижасида маржинал самаранинг ортиб бориши қуйидаги чизмада кўрсатилган. </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noProof/>
          <w:szCs w:val="24"/>
        </w:rPr>
      </w:r>
      <w:r w:rsidRPr="00167F90">
        <w:rPr>
          <w:rFonts w:ascii="Times New Roman" w:hAnsi="Times New Roman"/>
          <w:szCs w:val="24"/>
        </w:rPr>
        <w:pict>
          <v:group id="_x0000_s1089" editas="canvas" style="width:459pt;height:378pt;mso-position-horizontal-relative:char;mso-position-vertical-relative:line" coordorigin="2716,6891" coordsize="7200,5853">
            <o:lock v:ext="edit" aspectratio="t"/>
            <v:shape id="_x0000_s1090" type="#_x0000_t75" style="position:absolute;left:2716;top:6891;width:7200;height:5853" o:preferrelative="f" filled="t">
              <v:fill o:detectmouseclick="t"/>
              <v:path o:extrusionok="t" o:connecttype="none"/>
              <o:lock v:ext="edit" text="t"/>
            </v:shape>
            <v:shape id="_x0000_s1091" style="position:absolute;left:4834;top:7588;width:2117;height:1672;mso-wrap-distance-left:9pt;mso-wrap-distance-top:0;mso-wrap-distance-right:9pt;mso-wrap-distance-bottom:0;mso-position-horizontal:absolute;mso-position-horizontal-relative:text;mso-position-vertical:absolute;mso-position-vertical-relative:text" coordsize="3240,2340" path="m,l,2340r3240,e" filled="f" strokeweight="1.75pt">
              <v:stroke startarrow="block" startarrowwidth="narrow" endarrow="block" endarrowwidth="narrow"/>
              <v:path arrowok="t"/>
            </v:shape>
            <v:shape id="_x0000_s1092" type="#_x0000_t202" style="position:absolute;left:3563;top:7030;width:5929;height:418" stroked="f">
              <v:textbox style="mso-next-textbox:#_x0000_s1092">
                <w:txbxContent>
                  <w:p w:rsidR="00835615" w:rsidRPr="00661125" w:rsidRDefault="00835615" w:rsidP="00835615">
                    <w:pPr>
                      <w:jc w:val="center"/>
                      <w:rPr>
                        <w:lang w:val="ru-RU"/>
                      </w:rPr>
                    </w:pPr>
                    <w:r w:rsidRPr="00661125">
                      <w:rPr>
                        <w:lang w:val="ru-RU"/>
                      </w:rPr>
                      <w:t>2-чизма. 1:1 маркетинг тизимида маржинал самаранинг ортиб бориши</w:t>
                    </w:r>
                  </w:p>
                </w:txbxContent>
              </v:textbox>
            </v:shape>
            <v:shape id="_x0000_s1093" type="#_x0000_t202" style="position:absolute;left:3987;top:7448;width:705;height:420" stroked="f">
              <v:textbox style="mso-next-textbox:#_x0000_s1093">
                <w:txbxContent>
                  <w:p w:rsidR="00835615" w:rsidRDefault="00835615" w:rsidP="00835615">
                    <w:r>
                      <w:rPr>
                        <w:i/>
                      </w:rPr>
                      <w:t>нарх</w:t>
                    </w:r>
                  </w:p>
                </w:txbxContent>
              </v:textbox>
            </v:shape>
            <v:shape id="_x0000_s1094" type="#_x0000_t202" style="position:absolute;left:7375;top:8842;width:2259;height:557" stroked="f">
              <v:textbox style="mso-next-textbox:#_x0000_s1094">
                <w:txbxContent>
                  <w:p w:rsidR="00835615" w:rsidRDefault="00835615" w:rsidP="00835615">
                    <w:r>
                      <w:rPr>
                        <w:i/>
                      </w:rPr>
                      <w:t>1 мижозга тегишли махсулот  хажми</w:t>
                    </w:r>
                  </w:p>
                </w:txbxContent>
              </v:textbox>
            </v:shape>
            <v:shape id="_x0000_s1095" type="#_x0000_t202" style="position:absolute;left:6528;top:7867;width:1835;height:278" stroked="f">
              <v:textbox style="mso-next-textbox:#_x0000_s1095">
                <w:txbxContent>
                  <w:p w:rsidR="00835615" w:rsidRDefault="00835615" w:rsidP="00835615">
                    <w:pPr>
                      <w:rPr>
                        <w:i/>
                        <w:sz w:val="20"/>
                      </w:rPr>
                    </w:pPr>
                    <w:r>
                      <w:rPr>
                        <w:i/>
                        <w:sz w:val="20"/>
                      </w:rPr>
                      <w:t>Маржинал фойда</w:t>
                    </w:r>
                  </w:p>
                </w:txbxContent>
              </v:textbox>
            </v:shape>
            <v:shape id="_x0000_s1096" style="position:absolute;left:4834;top:10236;width:2109;height:1670;mso-wrap-distance-left:9pt;mso-wrap-distance-top:0;mso-wrap-distance-right:9pt;mso-wrap-distance-bottom:0;mso-position-horizontal:absolute;mso-position-horizontal-relative:text;mso-position-vertical:absolute;mso-position-vertical-relative:text" coordsize="3240,2340" path="m,l,2340r3240,e" filled="f" strokeweight="1.75pt">
              <v:stroke startarrow="block" startarrowwidth="narrow" endarrow="block" endarrowwidth="narrow"/>
              <v:path arrowok="t"/>
            </v:shape>
            <v:shape id="_x0000_s1097" type="#_x0000_t202" style="position:absolute;left:2998;top:9818;width:1411;height:555" stroked="f">
              <v:textbox style="mso-next-textbox:#_x0000_s1097">
                <w:txbxContent>
                  <w:p w:rsidR="00835615" w:rsidRDefault="00835615" w:rsidP="00835615">
                    <w:pPr>
                      <w:rPr>
                        <w:i/>
                      </w:rPr>
                    </w:pPr>
                    <w:r>
                      <w:rPr>
                        <w:i/>
                      </w:rPr>
                      <w:t>Маржинал самарадорлик</w:t>
                    </w:r>
                  </w:p>
                </w:txbxContent>
              </v:textbox>
            </v:shape>
            <v:shape id="_x0000_s1098" type="#_x0000_t202" style="position:absolute;left:7516;top:11629;width:1693;height:558" stroked="f">
              <v:textbox style="mso-next-textbox:#_x0000_s1098">
                <w:txbxContent>
                  <w:p w:rsidR="00835615" w:rsidRDefault="00835615" w:rsidP="00835615">
                    <w:r>
                      <w:rPr>
                        <w:i/>
                      </w:rPr>
                      <w:t>Мулоқот</w:t>
                    </w:r>
                    <w:r>
                      <w:t xml:space="preserve"> </w:t>
                    </w:r>
                    <w:r>
                      <w:rPr>
                        <w:i/>
                      </w:rPr>
                      <w:t>интенсивлиги</w:t>
                    </w:r>
                  </w:p>
                </w:txbxContent>
              </v:textbox>
            </v:shape>
            <v:shape id="_x0000_s1099" type="#_x0000_t202" style="position:absolute;left:6528;top:10514;width:1694;height:279" filled="f" stroked="f">
              <v:textbox style="mso-next-textbox:#_x0000_s1099">
                <w:txbxContent>
                  <w:p w:rsidR="00835615" w:rsidRDefault="00835615" w:rsidP="00835615">
                    <w:pPr>
                      <w:rPr>
                        <w:sz w:val="20"/>
                      </w:rPr>
                    </w:pPr>
                    <w:r>
                      <w:rPr>
                        <w:i/>
                        <w:sz w:val="20"/>
                      </w:rPr>
                      <w:t>Тарғибот</w:t>
                    </w:r>
                    <w:r>
                      <w:rPr>
                        <w:sz w:val="20"/>
                      </w:rPr>
                      <w:t xml:space="preserve"> </w:t>
                    </w:r>
                    <w:r>
                      <w:rPr>
                        <w:i/>
                        <w:sz w:val="20"/>
                      </w:rPr>
                      <w:t>самараси</w:t>
                    </w:r>
                  </w:p>
                </w:txbxContent>
              </v:textbox>
            </v:shape>
            <v:shape id="_x0000_s1100" type="#_x0000_t202" style="position:absolute;left:6669;top:12326;width:3247;height:418" stroked="f">
              <v:textbox style="mso-next-textbox:#_x0000_s1100">
                <w:txbxContent>
                  <w:p w:rsidR="00835615" w:rsidRDefault="00835615" w:rsidP="00835615">
                    <w:pPr>
                      <w:jc w:val="right"/>
                    </w:pPr>
                    <w:r>
                      <w:t>Манба</w:t>
                    </w:r>
                    <w:r>
                      <w:rPr>
                        <w:lang w:val="en-GB"/>
                      </w:rPr>
                      <w:t>:</w:t>
                    </w:r>
                    <w:r>
                      <w:t xml:space="preserve"> Peppers D., </w:t>
                    </w:r>
                    <w:smartTag w:uri="urn:schemas-microsoft-com:office:smarttags" w:element="place">
                      <w:smartTag w:uri="urn:schemas-microsoft-com:office:smarttags" w:element="City">
                        <w:r>
                          <w:t>Rogers</w:t>
                        </w:r>
                      </w:smartTag>
                    </w:smartTag>
                    <w:r>
                      <w:t xml:space="preserve"> M., 1993 </w:t>
                    </w:r>
                  </w:p>
                </w:txbxContent>
              </v:textbox>
            </v:shape>
            <v:shape id="_x0000_s1101" style="position:absolute;left:5116;top:8285;width:1694;height:696" coordsize="2160,900" path="m,900c15,780,30,660,180,540,330,420,570,270,900,180,1230,90,1695,45,2160,e" filled="f">
              <v:path arrowok="t"/>
            </v:shape>
            <v:shape id="_x0000_s1102" style="position:absolute;left:5116;top:10932;width:1694;height:696;mso-position-horizontal:absolute;mso-position-vertical:absolute" coordsize="2160,900" path="m,900c15,780,30,660,180,540,330,420,570,270,900,180,1230,90,1695,45,2160,e" filled="f">
              <v:path arrowok="t"/>
            </v:shape>
            <w10:wrap type="none"/>
            <w10:anchorlock/>
          </v:group>
        </w:pict>
      </w:r>
    </w:p>
    <w:p w:rsidR="00835615" w:rsidRPr="00167F90" w:rsidRDefault="00835615" w:rsidP="00835615">
      <w:pPr>
        <w:pStyle w:val="a7"/>
        <w:ind w:firstLine="0"/>
        <w:rPr>
          <w:rFonts w:ascii="Times New Roman" w:hAnsi="Times New Roman"/>
          <w:szCs w:val="24"/>
          <w:lang w:val="ru-RU"/>
        </w:rPr>
      </w:pPr>
      <w:r w:rsidRPr="00167F90">
        <w:rPr>
          <w:rFonts w:ascii="Times New Roman" w:hAnsi="Times New Roman"/>
          <w:szCs w:val="24"/>
          <w:lang w:val="ru-RU"/>
        </w:rPr>
        <w:tab/>
        <w:t>Мижоз менежменти ташкилий структураси</w:t>
      </w:r>
    </w:p>
    <w:p w:rsidR="00835615" w:rsidRPr="00167F90" w:rsidRDefault="00835615" w:rsidP="00835615">
      <w:pPr>
        <w:pStyle w:val="a7"/>
        <w:rPr>
          <w:rFonts w:ascii="Times New Roman" w:hAnsi="Times New Roman"/>
          <w:szCs w:val="24"/>
        </w:rPr>
      </w:pPr>
      <w:r w:rsidRPr="00167F90">
        <w:rPr>
          <w:rFonts w:ascii="Times New Roman" w:hAnsi="Times New Roman"/>
          <w:szCs w:val="24"/>
        </w:rPr>
        <w:t xml:space="preserve">1:1 маркетинг тизимини корхона амалиётига жорий этиш учун корхонанинг функционал структурасига баъзи бир ўзгартиришлар киритиш тавсия этилади. Ҳозирги вақтда аксарият корхоналар ишлатадиган маркетинг стуруктурасининг асосий хусусияти – бу унинг корхона маҳсулотлари атрофида қурилганлигидир. Одатий жаҳон маркетинг амалиётига кўра маълум бир маҳсулот ассортименти, савдо белгиси ёки маҳсулот линияси учун бир менежер масъул қилиб белгиланади. Маҳсулот менежерлари маҳсулот сифати, тақсимот каналлари, реклама-тарғибот ва нарх сиёсати борасида қарор қабул қилиш эркинлигига эгадир. Уларнинг иши маҳсулотнинг сотилиш ҳажми асосида баҳоланади. Ваҳоланки, 1:1 маркетинг тизими маҳсулотларни эмас, балки мижозларни бошқаришни талаб этади. Жорий амалда қўлланилаётган типик ташкилий структура 3-чизмада акс этгандир. </w:t>
      </w:r>
    </w:p>
    <w:p w:rsidR="00835615" w:rsidRPr="00167F90" w:rsidRDefault="00835615" w:rsidP="00835615">
      <w:pPr>
        <w:spacing w:line="360" w:lineRule="auto"/>
        <w:ind w:firstLine="708"/>
        <w:jc w:val="both"/>
        <w:rPr>
          <w:rFonts w:ascii="Times New Roman" w:hAnsi="Times New Roman"/>
          <w:szCs w:val="24"/>
          <w:lang w:val="uz-Cyrl-UZ"/>
        </w:rPr>
      </w:pPr>
      <w:r w:rsidRPr="00167F90">
        <w:rPr>
          <w:rFonts w:ascii="Times New Roman" w:hAnsi="Times New Roman"/>
          <w:noProof/>
          <w:szCs w:val="24"/>
        </w:rPr>
      </w:r>
      <w:r w:rsidRPr="00167F90">
        <w:rPr>
          <w:rFonts w:ascii="Times New Roman" w:hAnsi="Times New Roman"/>
          <w:szCs w:val="24"/>
        </w:rPr>
        <w:pict>
          <v:group id="_x0000_s1054" editas="orgchart" style="width:6in;height:225pt;mso-position-horizontal-relative:char;mso-position-vertical-relative:line" coordorigin="1996,-549" coordsize="13552,6359">
            <o:lock v:ext="edit" aspectratio="t"/>
            <o:diagram v:ext="edit" dgmstyle="0" dgmscalex="44396" dgmscaley="46375" dgmfontsize="39780976" constrainbounds="0,0,0,0">
              <o:relationtable v:ext="edit">
                <o:rel v:ext="edit" idsrc="#_s1064" iddest="#_s1064"/>
                <o:rel v:ext="edit" idsrc="#_s1065" iddest="#_s1064" idcntr="#_s1063"/>
                <o:rel v:ext="edit" idsrc="#_s1066" iddest="#_s1064" idcntr="#_s1062"/>
                <o:rel v:ext="edit" idsrc="#_s1067" iddest="#_s1065" idcntr="#_s1061"/>
                <o:rel v:ext="edit" idsrc="#_s1068" iddest="#_s1065" idcntr="#_s1060"/>
                <o:rel v:ext="edit" idsrc="#_s1069" iddest="#_s1065" idcntr="#_s1059"/>
                <o:rel v:ext="edit" idsrc="#_s1070" iddest="#_s1066" idcntr="#_s1058"/>
                <o:rel v:ext="edit" idsrc="#_s1071" iddest="#_s1066" idcntr="#_s1057"/>
                <o:rel v:ext="edit" idsrc="#_s1072" iddest="#_s1066" idcntr="#_s1056"/>
              </o:relationtable>
            </o:diagram>
            <v:shape id="_x0000_s1055" type="#_x0000_t75" style="position:absolute;left:1996;top:-549;width:13552;height:6359" o:preferrelative="f">
              <v:fill o:detectmouseclick="t"/>
              <v:path o:extrusionok="t" o:connecttype="none"/>
              <o:lock v:ext="edit" text="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56" o:spid="_x0000_s1056" type="#_x0000_t34" style="position:absolute;left:12686;top:1050;width:360;height:2874;rotation:270;flip:x" o:connectortype="elbow" adj="10758,79255,-845365" strokeweight="2.25pt"/>
            <v:shapetype id="_x0000_t32" coordsize="21600,21600" o:spt="32" o:oned="t" path="m,l21600,21600e" filled="f">
              <v:path arrowok="t" fillok="f" o:connecttype="none"/>
              <o:lock v:ext="edit" shapetype="t"/>
            </v:shapetype>
            <v:shape id="_s1057" o:spid="_x0000_s1057" type="#_x0000_t32" style="position:absolute;left:11250;top:2486;width:360;height:1;rotation:270" o:connectortype="elbow" adj="-690184,-1,-690184" strokeweight="2.25pt"/>
            <v:shape id="_s1058" o:spid="_x0000_s1058" type="#_x0000_t34" style="position:absolute;left:9812;top:1049;width:360;height:2875;rotation:270" o:connectortype="elbow" adj="10758,-79212,-534918" strokeweight="2.25pt"/>
            <v:shapetype id="_x0000_t33" coordsize="21600,21600" o:spt="33" o:oned="t" path="m,l21600,r,21600e" filled="f">
              <v:stroke joinstyle="miter"/>
              <v:path arrowok="t" fillok="f" o:connecttype="none"/>
              <o:lock v:ext="edit" shapetype="t"/>
            </v:shapetype>
            <v:shape id="_s1059" o:spid="_x0000_s1059" type="#_x0000_t33" style="position:absolute;left:3670;top:2307;width:382;height:2921;rotation:180" o:connectortype="elbow" adj="-304967,-89180,-304967" strokeweight="2.25pt"/>
            <v:shape id="_s1060" o:spid="_x0000_s1060" type="#_x0000_t33" style="position:absolute;left:3670;top:2307;width:382;height:1820;rotation:180" o:connectortype="elbow" adj="-304967,-130053,-304967" strokeweight="2.25pt"/>
            <v:shape id="_s1061" o:spid="_x0000_s1061" type="#_x0000_t33" style="position:absolute;left:3670;top:2307;width:382;height:719;rotation:180" o:connectortype="elbow" adj="-304967,-296035,-304967" strokeweight="2.25pt"/>
            <v:shape id="_s1062" o:spid="_x0000_s1062" type="#_x0000_t34" style="position:absolute;left:9920;top:79;width:361;height:2657;rotation:270;flip:x" o:connectortype="elbow" adj="10758,75970,-690184" strokeweight="2.25pt"/>
            <v:shape id="_s1063" o:spid="_x0000_s1063" type="#_x0000_t34" style="position:absolute;left:6040;top:-1143;width:361;height:5102;rotation:270" o:connectortype="elbow" adj="10758,-39561,-271144" strokeweight="2.25pt"/>
            <v:roundrect id="_s1064" o:spid="_x0000_s1064" style="position:absolute;left:6295;top:510;width:4954;height:717;v-text-anchor:middle" arcsize="10923f" o:dgmlayout="0" o:dgmnodekind="1" fillcolor="#bbe0e3">
              <v:textbox style="mso-next-textbox:#_s1064" inset=".92136mm,.46067mm,.92136mm,.46067mm">
                <w:txbxContent>
                  <w:p w:rsidR="00835615" w:rsidRDefault="00835615" w:rsidP="00835615">
                    <w:pPr>
                      <w:jc w:val="center"/>
                      <w:rPr>
                        <w:sz w:val="17"/>
                        <w:szCs w:val="22"/>
                      </w:rPr>
                    </w:pPr>
                    <w:r>
                      <w:rPr>
                        <w:sz w:val="17"/>
                        <w:szCs w:val="22"/>
                      </w:rPr>
                      <w:t>Маркетинг бўйича вице-президент</w:t>
                    </w:r>
                  </w:p>
                </w:txbxContent>
              </v:textbox>
            </v:roundrect>
            <v:roundrect id="_s1065" o:spid="_x0000_s1065" style="position:absolute;left:1996;top:1587;width:3347;height:720;v-text-anchor:middle" arcsize="10923f" o:dgmlayout="2" o:dgmnodekind="0" o:dgmlayoutmru="2" fillcolor="#bbe0e3">
              <v:textbox style="mso-next-textbox:#_s1065" inset=".92136mm,.46067mm,.92136mm,.46067mm">
                <w:txbxContent>
                  <w:p w:rsidR="00835615" w:rsidRDefault="00835615" w:rsidP="00835615">
                    <w:pPr>
                      <w:jc w:val="center"/>
                      <w:rPr>
                        <w:sz w:val="17"/>
                        <w:szCs w:val="22"/>
                      </w:rPr>
                    </w:pPr>
                    <w:r>
                      <w:rPr>
                        <w:sz w:val="17"/>
                        <w:szCs w:val="22"/>
                      </w:rPr>
                      <w:t>Маркетинг хизмати</w:t>
                    </w:r>
                  </w:p>
                </w:txbxContent>
              </v:textbox>
            </v:roundrect>
            <v:roundrect id="_s1066" o:spid="_x0000_s1066" style="position:absolute;left:9755;top:1587;width:3347;height:720;v-text-anchor:middle" arcsize="10923f" o:dgmlayout="0" o:dgmnodekind="0" fillcolor="#bbe0e3">
              <v:textbox style="mso-next-textbox:#_s1066" inset=".92136mm,.46067mm,.92136mm,.46067mm">
                <w:txbxContent>
                  <w:p w:rsidR="00835615" w:rsidRDefault="00835615" w:rsidP="00835615">
                    <w:pPr>
                      <w:jc w:val="center"/>
                      <w:rPr>
                        <w:sz w:val="17"/>
                        <w:szCs w:val="22"/>
                      </w:rPr>
                    </w:pPr>
                    <w:r>
                      <w:rPr>
                        <w:sz w:val="17"/>
                        <w:szCs w:val="22"/>
                      </w:rPr>
                      <w:t>Ма</w:t>
                    </w:r>
                    <w:r>
                      <w:rPr>
                        <w:sz w:val="17"/>
                        <w:szCs w:val="22"/>
                        <w:lang w:val="ru-RU"/>
                      </w:rPr>
                      <w:t>х</w:t>
                    </w:r>
                    <w:r>
                      <w:rPr>
                        <w:sz w:val="17"/>
                        <w:szCs w:val="22"/>
                      </w:rPr>
                      <w:t>сулот менежменти</w:t>
                    </w:r>
                  </w:p>
                </w:txbxContent>
              </v:textbox>
            </v:roundrect>
            <v:roundrect id="_s1067" o:spid="_x0000_s1067" style="position:absolute;left:4052;top:2667;width:2491;height:718;v-text-anchor:middle" arcsize="10923f" o:dgmlayout="2" o:dgmnodekind="0" fillcolor="#bbe0e3">
              <v:textbox style="mso-next-textbox:#_s1067" inset=".92136mm,.46067mm,.92136mm,.46067mm">
                <w:txbxContent>
                  <w:p w:rsidR="00835615" w:rsidRDefault="00835615" w:rsidP="00835615">
                    <w:pPr>
                      <w:jc w:val="center"/>
                      <w:rPr>
                        <w:sz w:val="17"/>
                        <w:szCs w:val="22"/>
                      </w:rPr>
                    </w:pPr>
                    <w:r>
                      <w:rPr>
                        <w:sz w:val="17"/>
                        <w:szCs w:val="22"/>
                      </w:rPr>
                      <w:t>Реклама</w:t>
                    </w:r>
                  </w:p>
                </w:txbxContent>
              </v:textbox>
            </v:roundrect>
            <v:roundrect id="_s1068" o:spid="_x0000_s1068" style="position:absolute;left:4052;top:3768;width:2491;height:718;v-text-anchor:middle" arcsize="10923f" o:dgmlayout="2" o:dgmnodekind="0" fillcolor="#bbe0e3">
              <v:textbox style="mso-next-textbox:#_s1068" inset=".92136mm,.46067mm,.92136mm,.46067mm">
                <w:txbxContent>
                  <w:p w:rsidR="00835615" w:rsidRDefault="00835615" w:rsidP="00835615">
                    <w:pPr>
                      <w:jc w:val="center"/>
                      <w:rPr>
                        <w:sz w:val="14"/>
                        <w:szCs w:val="18"/>
                      </w:rPr>
                    </w:pPr>
                    <w:r>
                      <w:rPr>
                        <w:sz w:val="14"/>
                        <w:szCs w:val="18"/>
                      </w:rPr>
                      <w:t>Сотувни рағбатлантириш</w:t>
                    </w:r>
                  </w:p>
                </w:txbxContent>
              </v:textbox>
            </v:roundrect>
            <v:roundrect id="_s1069" o:spid="_x0000_s1069" style="position:absolute;left:4052;top:4869;width:2491;height:718;v-text-anchor:middle" arcsize="10923f" o:dgmlayout="2" o:dgmnodekind="0" fillcolor="#bbe0e3">
              <v:textbox style="mso-next-textbox:#_s1069" inset=".92136mm,.46067mm,.92136mm,.46067mm">
                <w:txbxContent>
                  <w:p w:rsidR="00835615" w:rsidRDefault="00835615" w:rsidP="00835615">
                    <w:pPr>
                      <w:jc w:val="center"/>
                      <w:rPr>
                        <w:sz w:val="16"/>
                        <w:szCs w:val="16"/>
                      </w:rPr>
                    </w:pPr>
                    <w:r>
                      <w:rPr>
                        <w:sz w:val="16"/>
                        <w:szCs w:val="16"/>
                      </w:rPr>
                      <w:t>Паблик Рилейшнс</w:t>
                    </w:r>
                  </w:p>
                </w:txbxContent>
              </v:textbox>
            </v:roundrect>
            <v:roundrect id="_s1070" o:spid="_x0000_s1070" style="position:absolute;left:7309;top:2667;width:2491;height:718;v-text-anchor:middle" arcsize="10923f" o:dgmlayout="2" o:dgmnodekind="0" fillcolor="#bbe0e3">
              <v:textbox style="mso-next-textbox:#_s1070" inset="1.2284mm,.61425mm,1.2284mm,.61425mm">
                <w:txbxContent>
                  <w:p w:rsidR="00835615" w:rsidRDefault="00835615" w:rsidP="00835615">
                    <w:pPr>
                      <w:jc w:val="center"/>
                      <w:rPr>
                        <w:sz w:val="13"/>
                      </w:rPr>
                    </w:pPr>
                    <w:r>
                      <w:rPr>
                        <w:sz w:val="13"/>
                      </w:rPr>
                      <w:t>1-марка менежери</w:t>
                    </w:r>
                  </w:p>
                </w:txbxContent>
              </v:textbox>
            </v:roundrect>
            <v:roundrect id="_s1071" o:spid="_x0000_s1071" style="position:absolute;left:10183;top:2667;width:2491;height:718;v-text-anchor:middle" arcsize="10923f" o:dgmlayout="2" o:dgmnodekind="0" fillcolor="#bbe0e3">
              <v:textbox style="mso-next-textbox:#_s1071" inset="1.2797mm,.63981mm,1.2797mm,.63981mm">
                <w:txbxContent>
                  <w:p w:rsidR="00835615" w:rsidRDefault="00835615" w:rsidP="00835615">
                    <w:pPr>
                      <w:jc w:val="center"/>
                      <w:rPr>
                        <w:sz w:val="14"/>
                      </w:rPr>
                    </w:pPr>
                    <w:r>
                      <w:rPr>
                        <w:sz w:val="14"/>
                      </w:rPr>
                      <w:t>2-марка менежери</w:t>
                    </w:r>
                  </w:p>
                </w:txbxContent>
              </v:textbox>
            </v:roundrect>
            <v:roundrect id="_s1072" o:spid="_x0000_s1072" style="position:absolute;left:13057;top:2667;width:2491;height:718;v-text-anchor:middle" arcsize="10923f" o:dgmlayout="2" o:dgmnodekind="0" fillcolor="#bbe0e3">
              <v:textbox style="mso-next-textbox:#_s1072" inset="1.333mm,.66647mm,1.333mm,.66647mm">
                <w:txbxContent>
                  <w:p w:rsidR="00835615" w:rsidRDefault="00835615" w:rsidP="00835615">
                    <w:pPr>
                      <w:jc w:val="center"/>
                      <w:rPr>
                        <w:sz w:val="17"/>
                      </w:rPr>
                    </w:pPr>
                    <w:r>
                      <w:rPr>
                        <w:sz w:val="17"/>
                      </w:rPr>
                      <w:t>3-марка менежери</w:t>
                    </w:r>
                  </w:p>
                </w:txbxContent>
              </v:textbox>
            </v:roundrect>
            <v:shape id="_x0000_s1073" type="#_x0000_t202" style="position:absolute;left:3408;top:-549;width:11294;height:763" stroked="f">
              <v:textbox style="mso-next-textbox:#_x0000_s1073">
                <w:txbxContent>
                  <w:p w:rsidR="00835615" w:rsidRDefault="00835615" w:rsidP="00835615">
                    <w:r>
                      <w:t>3-чизма. Типик маркетинг ташкилий структураси</w:t>
                    </w:r>
                  </w:p>
                </w:txbxContent>
              </v:textbox>
            </v:shape>
            <v:shape id="_x0000_s1074" type="#_x0000_t202" style="position:absolute;left:9055;top:4539;width:6210;height:763" stroked="f">
              <v:textbox style="mso-next-textbox:#_x0000_s1074">
                <w:txbxContent>
                  <w:p w:rsidR="00835615" w:rsidRDefault="00835615" w:rsidP="00835615">
                    <w:pPr>
                      <w:jc w:val="right"/>
                    </w:pPr>
                    <w:r>
                      <w:t>Манба</w:t>
                    </w:r>
                    <w:r>
                      <w:rPr>
                        <w:lang w:val="en-GB"/>
                      </w:rPr>
                      <w:t xml:space="preserve">: </w:t>
                    </w:r>
                    <w:r>
                      <w:t xml:space="preserve">Peppers D., </w:t>
                    </w:r>
                    <w:smartTag w:uri="urn:schemas-microsoft-com:office:smarttags" w:element="place">
                      <w:smartTag w:uri="urn:schemas-microsoft-com:office:smarttags" w:element="City">
                        <w:r>
                          <w:t>Rogers</w:t>
                        </w:r>
                      </w:smartTag>
                    </w:smartTag>
                    <w:r>
                      <w:t xml:space="preserve"> M., 1993 </w:t>
                    </w:r>
                  </w:p>
                  <w:p w:rsidR="00835615" w:rsidRDefault="00835615" w:rsidP="00835615"/>
                </w:txbxContent>
              </v:textbox>
            </v:shape>
            <w10:wrap type="none"/>
            <w10:anchorlock/>
          </v:group>
        </w:pict>
      </w:r>
      <w:r w:rsidRPr="00167F90">
        <w:rPr>
          <w:rFonts w:ascii="Times New Roman" w:hAnsi="Times New Roman"/>
          <w:szCs w:val="24"/>
          <w:lang w:val="uz-Cyrl-UZ"/>
        </w:rPr>
        <w:t xml:space="preserve">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uz-Cyrl-UZ"/>
        </w:rPr>
        <w:t xml:space="preserve">Корхона фаолияти мижозлар атрофида ташкил этилиши учун маълум бир мижоз гуруҳларига масъул бўлган менежерларни тайинлаш тавсия этилмоқда. Бунда менежерлар иши шундай ташкил этилиши керакки, улар маълум бир муддатда мижозлар билан алоҳида-алоҳида ишлай олсин. Менежер масъул бўлган мижозлар сони бир неча ўнтадан бир неча минггача бўлиши мумкин. </w:t>
      </w:r>
      <w:r w:rsidRPr="00167F90">
        <w:rPr>
          <w:rFonts w:ascii="Times New Roman" w:hAnsi="Times New Roman"/>
          <w:szCs w:val="24"/>
          <w:lang w:val="ru-RU"/>
        </w:rPr>
        <w:t xml:space="preserve">Кўп сонли мижозлар билан 1:1 мулоқот олиб бориш учун замонавий ахборот ва коммуникация технологиялари имкониятидан тўлиқ фойдаланиш зарур. Корхона менежмент фаолияти 4-чизмада келтирилганидек ташкил этилса мақсадга мувофиқ бўлар эди. Шунда корхона маҳсулотларни эмас, мижозларни самарали менежмент усуллари орқали бошқариш имконига эга бўлар эди.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Мижоз гуруҳларини бошқарадиган менежерларнинг функционал ваколатлари маҳсулот менежерларидан кенгроқ бўлиши зарурдир. Мижоз менежерлари мижозни эҳтиёжини қондириш йўлида зарур бўлган ҳар қандай вазифани уддалаш имкониятига эга бўлишлари зарур. Бунда улар нафақат маҳсулот менежерлари, балки корхонадаги ҳамма бўлимлар билан яқин ҳамкорлик ўрнатишлари зарур. Бошқа бўлимлар ҳам мижоз менежери талаб этиши мумкин бўлган ишни кечиктирмасдан амалга оширишга тайёр бўлишлари талаб этилиши зарур. Мижоз менежерининг ишини баҳолашда у бошқараётган мижозлар гуруҳининг ҳаётий қиймати асос қилиб олиниши керак. Ҳаётий қиймат тўхтовсиз ошиб борганда мижозлар гуруҳи менежерининг иши қониқарли сифатида баҳоланади ва аксинча.</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noProof/>
          <w:szCs w:val="24"/>
        </w:rPr>
        <w:lastRenderedPageBreak/>
        <w:pict>
          <v:shape id="_x0000_s1160" type="#_x0000_t202" style="position:absolute;left:0;text-align:left;margin-left:270pt;margin-top:261pt;width:198pt;height:27pt;z-index:251659264" stroked="f">
            <v:textbox style="mso-next-textbox:#_x0000_s1160">
              <w:txbxContent>
                <w:p w:rsidR="00835615" w:rsidRDefault="00835615" w:rsidP="00835615">
                  <w:pPr>
                    <w:jc w:val="right"/>
                  </w:pPr>
                  <w:r>
                    <w:t>Манба</w:t>
                  </w:r>
                  <w:r>
                    <w:rPr>
                      <w:lang w:val="en-GB"/>
                    </w:rPr>
                    <w:t xml:space="preserve">: </w:t>
                  </w:r>
                  <w:r>
                    <w:t xml:space="preserve">Peppers D., </w:t>
                  </w:r>
                  <w:smartTag w:uri="urn:schemas-microsoft-com:office:smarttags" w:element="place">
                    <w:smartTag w:uri="urn:schemas-microsoft-com:office:smarttags" w:element="City">
                      <w:r>
                        <w:t>Rogers</w:t>
                      </w:r>
                    </w:smartTag>
                  </w:smartTag>
                  <w:r>
                    <w:t xml:space="preserve"> M., 1993 </w:t>
                  </w:r>
                </w:p>
                <w:p w:rsidR="00835615" w:rsidRDefault="00835615" w:rsidP="00835615"/>
              </w:txbxContent>
            </v:textbox>
          </v:shape>
        </w:pict>
      </w:r>
      <w:r w:rsidRPr="00167F90">
        <w:rPr>
          <w:rFonts w:ascii="Times New Roman" w:hAnsi="Times New Roman"/>
          <w:noProof/>
          <w:szCs w:val="24"/>
        </w:rPr>
      </w:r>
      <w:r w:rsidRPr="00167F90">
        <w:rPr>
          <w:rFonts w:ascii="Times New Roman" w:hAnsi="Times New Roman"/>
          <w:szCs w:val="24"/>
        </w:rPr>
        <w:pict>
          <v:group id="_x0000_s1103" editas="orgchart" style="width:6in;height:4in;mso-position-horizontal-relative:char;mso-position-vertical-relative:line" coordorigin="1996,-901" coordsize="16608,11272">
            <o:lock v:ext="edit" aspectratio="t"/>
            <o:diagram v:ext="edit" dgmstyle="0" dgmscalex="36227" dgmscaley="33489" dgmfontsize="39780976" constrainbounds="0,0,0,0" autolayout="f">
              <o:relationtable v:ext="edit">
                <o:rel v:ext="edit" idsrc="#_s1115" iddest="#_s1115"/>
                <o:rel v:ext="edit" idsrc="#_s1116" iddest="#_s1115" idcntr="#_s1114"/>
                <o:rel v:ext="edit" idsrc="#_s1117" iddest="#_s1115" idcntr="#_s1113"/>
                <o:rel v:ext="edit" idsrc="#_s1118" iddest="#_s1116" idcntr="#_s1112"/>
                <o:rel v:ext="edit" idsrc="#_s1119" iddest="#_s1116" idcntr="#_s1111"/>
                <o:rel v:ext="edit" idsrc="#_s1120" iddest="#_s1117" idcntr="#_s1110"/>
                <o:rel v:ext="edit" idsrc="#_s1121" iddest="#_s1117" idcntr="#_s1109"/>
                <o:rel v:ext="edit" idsrc="#_s1122" iddest="#_s1117" idcntr="#_s1108"/>
                <o:rel v:ext="edit" idsrc="#_s1124" iddest="#_s1119" idcntr="#_s1107"/>
                <o:rel v:ext="edit" idsrc="#_s1125" iddest="#_s1119" idcntr="#_s1106"/>
                <o:rel v:ext="edit" idsrc="#_s1126" iddest="#_s1119" idcntr="#_s1105"/>
              </o:relationtable>
            </o:diagram>
            <v:shape id="_x0000_s1104" type="#_x0000_t75" style="position:absolute;left:1996;top:-901;width:16608;height:11272" o:preferrelative="f">
              <v:fill o:detectmouseclick="t"/>
              <v:path o:extrusionok="t" o:connecttype="none"/>
              <o:lock v:ext="edit" text="t"/>
            </v:shape>
            <v:shape id="_s1105" o:spid="_x0000_s1105" type="#_x0000_t33" style="position:absolute;left:7878;top:6848;width:346;height:1417;rotation:180" o:connectortype="elbow" adj="-594000,-451034,-594000" strokeweight="2.25pt"/>
            <v:shape id="_s1106" o:spid="_x0000_s1106" type="#_x0000_t33" style="position:absolute;left:7878;top:5439;width:346;height:1417;rotation:180" o:connectortype="elbow" adj="-593880,-429554,-593880" strokeweight="2.25pt"/>
            <v:shape id="_s1107" o:spid="_x0000_s1107" type="#_x0000_t34" style="position:absolute;left:7326;top:5447;width:898;height:1401;rotation:180;flip:y" o:connectortype="elbow" adj="8325,132074,-261698" strokeweight="2.25pt"/>
            <v:shape id="_s1108" o:spid="_x0000_s1108" type="#_x0000_t34" style="position:absolute;left:15184;top:1009;width:360;height:3228;rotation:270;flip:x" o:connectortype="elbow" adj=",38942,-1198800" strokeweight="2.25pt"/>
            <v:shape id="_s1109" o:spid="_x0000_s1109" type="#_x0000_t34" style="position:absolute;left:13365;top:2417;width:360;height:411;rotation:270" o:connectortype="elbow" adj=",-305529,-976578" strokeweight="2.25pt"/>
            <v:shape id="_s1110" o:spid="_x0000_s1110" type="#_x0000_t34" style="position:absolute;left:11545;top:598;width:360;height:4050;rotation:270" o:connectortype="elbow" adj=",-31031,-754357" strokeweight="2.25pt"/>
            <v:shape id="_s1111" o:spid="_x0000_s1111" type="#_x0000_t33" style="position:absolute;left:3899;top:2621;width:173;height:4227;rotation:180" o:connectortype="elbow" adj="-839520,-50940,-839520" strokeweight="2.25pt"/>
            <v:shape id="_s1112" o:spid="_x0000_s1112" type="#_x0000_t33" style="position:absolute;left:3899;top:2621;width:173;height:1233;rotation:180" o:connectortype="elbow" adj="-839520,-122194,-839520" strokeweight="2.25pt"/>
            <v:shape id="_s1113" o:spid="_x0000_s1113" type="#_x0000_t34" style="position:absolute;left:12027;top:-157;width:341;height:3104;rotation:270;flip:x" o:connectortype="elbow" adj=",32019,-1059269" strokeweight="2.25pt"/>
            <v:shape id="_s1114" o:spid="_x0000_s1114" type="#_x0000_t34" style="position:absolute;left:7102;top:-1979;width:341;height:6747;rotation:270" o:connectortype="elbow" adj=",-14732,-423062" strokeweight="2.25pt"/>
            <v:roundrect id="_s1115" o:spid="_x0000_s1115" style="position:absolute;left:6148;top:508;width:8996;height:716;v-text-anchor:middle" arcsize="10923f" o:dgmlayout="0" o:dgmnodekind="1" fillcolor="#bbe0e3">
              <v:textbox style="mso-next-textbox:#_s1115" inset=".66569mm,.33283mm,.66569mm,.33283mm">
                <w:txbxContent>
                  <w:p w:rsidR="00835615" w:rsidRDefault="00835615" w:rsidP="00835615">
                    <w:pPr>
                      <w:jc w:val="center"/>
                      <w:rPr>
                        <w:sz w:val="22"/>
                        <w:szCs w:val="22"/>
                      </w:rPr>
                    </w:pPr>
                    <w:r>
                      <w:rPr>
                        <w:sz w:val="22"/>
                        <w:szCs w:val="22"/>
                      </w:rPr>
                      <w:t>Маркетинг бўйича вице-президент</w:t>
                    </w:r>
                  </w:p>
                </w:txbxContent>
              </v:textbox>
            </v:roundrect>
            <v:roundrect id="_s1116" o:spid="_x0000_s1116" style="position:absolute;left:1996;top:1565;width:3806;height:1056;v-text-anchor:middle" arcsize="10923f" o:dgmlayout="2" o:dgmnodekind="0" o:dgmlayoutmru="2" fillcolor="#bbe0e3">
              <v:textbox style="mso-next-textbox:#_s1116" inset=".66569mm,.33283mm,.66569mm,.33283mm">
                <w:txbxContent>
                  <w:p w:rsidR="00835615" w:rsidRDefault="00835615" w:rsidP="00835615">
                    <w:pPr>
                      <w:jc w:val="center"/>
                      <w:rPr>
                        <w:sz w:val="22"/>
                        <w:szCs w:val="22"/>
                      </w:rPr>
                    </w:pPr>
                    <w:r>
                      <w:rPr>
                        <w:sz w:val="22"/>
                        <w:szCs w:val="22"/>
                      </w:rPr>
                      <w:t>Маркетинг хизмати</w:t>
                    </w:r>
                  </w:p>
                </w:txbxContent>
              </v:textbox>
            </v:roundrect>
            <v:roundrect id="_s1117" o:spid="_x0000_s1117" style="position:absolute;left:11665;top:1565;width:4171;height:878;v-text-anchor:middle" arcsize="10923f" o:dgmlayout="0" o:dgmnodekind="0" fillcolor="#bbe0e3">
              <v:textbox style="mso-next-textbox:#_s1117" inset=".66569mm,.33283mm,.66569mm,.33283mm">
                <w:txbxContent>
                  <w:p w:rsidR="00835615" w:rsidRDefault="00835615" w:rsidP="00835615">
                    <w:pPr>
                      <w:jc w:val="center"/>
                      <w:rPr>
                        <w:sz w:val="22"/>
                        <w:szCs w:val="22"/>
                      </w:rPr>
                    </w:pPr>
                    <w:r>
                      <w:rPr>
                        <w:sz w:val="22"/>
                        <w:szCs w:val="22"/>
                      </w:rPr>
                      <w:t>Мижоз менежменти</w:t>
                    </w:r>
                  </w:p>
                </w:txbxContent>
              </v:textbox>
            </v:roundrect>
            <v:roundrect id="_s1118" o:spid="_x0000_s1118" style="position:absolute;left:4072;top:2974;width:3825;height:1761;v-text-anchor:middle" arcsize="10923f" o:dgmlayout="2" o:dgmnodekind="0" fillcolor="#bbe0e3">
              <v:textbox style="mso-next-textbox:#_s1118" inset=".66569mm,.33283mm,.66569mm,.33283mm">
                <w:txbxContent>
                  <w:p w:rsidR="00835615" w:rsidRDefault="00835615" w:rsidP="00835615">
                    <w:pPr>
                      <w:jc w:val="center"/>
                      <w:rPr>
                        <w:sz w:val="18"/>
                        <w:szCs w:val="18"/>
                      </w:rPr>
                    </w:pPr>
                    <w:r>
                      <w:rPr>
                        <w:sz w:val="18"/>
                        <w:szCs w:val="18"/>
                      </w:rPr>
                      <w:t>Интеграциялашган маркетинг коммуникациялари</w:t>
                    </w:r>
                  </w:p>
                </w:txbxContent>
              </v:textbox>
            </v:roundrect>
            <v:roundrect id="_s1119" o:spid="_x0000_s1119" style="position:absolute;left:4072;top:6144;width:3254;height:1409;v-text-anchor:middle" arcsize="10923f" o:dgmlayout="2" o:dgmnodekind="0" fillcolor="#bbe0e3">
              <v:textbox style="mso-next-textbox:#_s1119" inset=".66569mm,.33283mm,.66569mm,.33283mm">
                <w:txbxContent>
                  <w:p w:rsidR="00835615" w:rsidRDefault="00835615" w:rsidP="00835615">
                    <w:pPr>
                      <w:jc w:val="center"/>
                      <w:rPr>
                        <w:sz w:val="20"/>
                      </w:rPr>
                    </w:pPr>
                    <w:r>
                      <w:rPr>
                        <w:sz w:val="20"/>
                      </w:rPr>
                      <w:t>Маҳсулот менежменти</w:t>
                    </w:r>
                  </w:p>
                </w:txbxContent>
              </v:textbox>
            </v:roundrect>
            <v:roundrect id="_s1120" o:spid="_x0000_s1120" style="position:absolute;left:8073;top:2803;width:3255;height:718;v-text-anchor:middle" arcsize="10923f" o:dgmlayout="2" o:dgmnodekind="0" fillcolor="#bbe0e3">
              <v:textbox style="mso-next-textbox:#_s1120" inset=".88756mm,.44381mm,.88756mm,.44381mm">
                <w:txbxContent>
                  <w:p w:rsidR="00835615" w:rsidRDefault="00835615" w:rsidP="00835615">
                    <w:pPr>
                      <w:jc w:val="center"/>
                      <w:rPr>
                        <w:sz w:val="18"/>
                        <w:szCs w:val="18"/>
                      </w:rPr>
                    </w:pPr>
                    <w:r>
                      <w:rPr>
                        <w:sz w:val="18"/>
                        <w:szCs w:val="18"/>
                      </w:rPr>
                      <w:t>1-мижозлар гуруҳи</w:t>
                    </w:r>
                  </w:p>
                </w:txbxContent>
              </v:textbox>
            </v:roundrect>
            <v:roundrect id="_s1121" o:spid="_x0000_s1121" style="position:absolute;left:11711;top:2803;width:3255;height:718;v-text-anchor:middle" arcsize="10923f" o:dgmlayout="2" o:dgmnodekind="0" fillcolor="#bbe0e3">
              <v:textbox style="mso-next-textbox:#_s1121" inset=".92458mm,.46225mm,.92458mm,.46225mm">
                <w:txbxContent>
                  <w:p w:rsidR="00835615" w:rsidRDefault="00835615" w:rsidP="00835615">
                    <w:pPr>
                      <w:jc w:val="center"/>
                      <w:rPr>
                        <w:sz w:val="18"/>
                        <w:szCs w:val="18"/>
                      </w:rPr>
                    </w:pPr>
                    <w:r>
                      <w:rPr>
                        <w:sz w:val="18"/>
                        <w:szCs w:val="18"/>
                      </w:rPr>
                      <w:t>2-мижозлар гуруҳи</w:t>
                    </w:r>
                  </w:p>
                </w:txbxContent>
              </v:textbox>
            </v:roundrect>
            <v:roundrect id="_s1122" o:spid="_x0000_s1122" style="position:absolute;left:15349;top:2803;width:3255;height:718;v-text-anchor:middle" arcsize="10923f" o:dgmlayout="2" o:dgmnodekind="0" fillcolor="#bbe0e3">
              <v:textbox style="mso-next-textbox:#_s1122" inset="2.73pt,.48153mm,2.73pt,.48153mm">
                <w:txbxContent>
                  <w:p w:rsidR="00835615" w:rsidRDefault="00835615" w:rsidP="00835615">
                    <w:pPr>
                      <w:jc w:val="center"/>
                      <w:rPr>
                        <w:sz w:val="18"/>
                        <w:szCs w:val="18"/>
                      </w:rPr>
                    </w:pPr>
                    <w:r>
                      <w:rPr>
                        <w:sz w:val="18"/>
                        <w:szCs w:val="18"/>
                      </w:rPr>
                      <w:t>3-мижозлар гуруҳи</w:t>
                    </w:r>
                  </w:p>
                  <w:p w:rsidR="00835615" w:rsidRDefault="00835615" w:rsidP="00835615"/>
                </w:txbxContent>
              </v:textbox>
            </v:roundrect>
            <v:shape id="_x0000_s1123" type="#_x0000_t202" style="position:absolute;left:3726;top:-549;width:13840;height:1057" stroked="f">
              <v:textbox style="mso-next-textbox:#_x0000_s1123">
                <w:txbxContent>
                  <w:p w:rsidR="00835615" w:rsidRPr="00661125" w:rsidRDefault="00835615" w:rsidP="00835615">
                    <w:pPr>
                      <w:rPr>
                        <w:lang w:val="ru-RU"/>
                      </w:rPr>
                    </w:pPr>
                    <w:r w:rsidRPr="00661125">
                      <w:rPr>
                        <w:lang w:val="ru-RU"/>
                      </w:rPr>
                      <w:t>4-чизма. Таклиф этиладиган маркетинг ташкилий структураси</w:t>
                    </w:r>
                  </w:p>
                </w:txbxContent>
              </v:textbox>
            </v:shape>
            <v:roundrect id="_s1124" o:spid="_x0000_s1124" style="position:absolute;left:8224;top:5087;width:4152;height:720;v-text-anchor:middle" arcsize="10923f" o:dgmlayout="2" o:dgmnodekind="0" fillcolor="#bbe0e3">
              <v:textbox style="mso-next-textbox:#_s1124" inset="1.83514mm,.91758mm,1.83514mm,.91758mm">
                <w:txbxContent>
                  <w:p w:rsidR="00835615" w:rsidRDefault="00835615" w:rsidP="00835615">
                    <w:pPr>
                      <w:jc w:val="center"/>
                      <w:rPr>
                        <w:sz w:val="18"/>
                        <w:szCs w:val="18"/>
                      </w:rPr>
                    </w:pPr>
                    <w:r>
                      <w:rPr>
                        <w:sz w:val="18"/>
                        <w:szCs w:val="18"/>
                      </w:rPr>
                      <w:t>1-марка менежери</w:t>
                    </w:r>
                  </w:p>
                </w:txbxContent>
              </v:textbox>
            </v:roundrect>
            <v:roundrect id="_s1125" o:spid="_x0000_s1125" style="position:absolute;left:8224;top:6496;width:4152;height:720;v-text-anchor:middle" arcsize="10923f" o:dgmlayout="2" o:dgmnodekind="0" fillcolor="#bbe0e3">
              <v:textbox style="mso-next-textbox:#_s1125" inset="1.83514mm,.91758mm,1.83514mm,.91758mm">
                <w:txbxContent>
                  <w:p w:rsidR="00835615" w:rsidRDefault="00835615" w:rsidP="00835615">
                    <w:pPr>
                      <w:jc w:val="center"/>
                      <w:rPr>
                        <w:sz w:val="18"/>
                        <w:szCs w:val="18"/>
                      </w:rPr>
                    </w:pPr>
                    <w:r>
                      <w:rPr>
                        <w:sz w:val="18"/>
                        <w:szCs w:val="18"/>
                      </w:rPr>
                      <w:t>2-марка менежери</w:t>
                    </w:r>
                  </w:p>
                  <w:p w:rsidR="00835615" w:rsidRDefault="00835615" w:rsidP="00835615">
                    <w:pPr>
                      <w:jc w:val="center"/>
                      <w:rPr>
                        <w:sz w:val="20"/>
                      </w:rPr>
                    </w:pPr>
                  </w:p>
                </w:txbxContent>
              </v:textbox>
            </v:roundrect>
            <v:roundrect id="_s1126" o:spid="_x0000_s1126" style="position:absolute;left:8224;top:7905;width:4152;height:718;v-text-anchor:middle" arcsize="10923f" o:dgmlayout="2" o:dgmnodekind="0" fillcolor="#bbe0e3">
              <v:textbox style="mso-next-textbox:#_s1126" inset="6.12pt,3.06pt,6.12pt,3.06pt">
                <w:txbxContent>
                  <w:p w:rsidR="00835615" w:rsidRDefault="00835615" w:rsidP="00835615">
                    <w:pPr>
                      <w:jc w:val="center"/>
                      <w:rPr>
                        <w:sz w:val="18"/>
                        <w:szCs w:val="18"/>
                      </w:rPr>
                    </w:pPr>
                    <w:r>
                      <w:rPr>
                        <w:sz w:val="18"/>
                        <w:szCs w:val="18"/>
                      </w:rPr>
                      <w:t>3-марка менежери</w:t>
                    </w:r>
                  </w:p>
                  <w:p w:rsidR="00835615" w:rsidRDefault="00835615" w:rsidP="00835615">
                    <w:pPr>
                      <w:jc w:val="center"/>
                    </w:pPr>
                  </w:p>
                </w:txbxContent>
              </v:textbox>
            </v:roundrect>
            <w10:wrap type="none"/>
            <w10:anchorlock/>
          </v:group>
        </w:pic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Истеъмолчилар билан муносабат монолог кўринишида эмас, диалог кўринишида бўлиши зарурдир. Ҳозирда фирмалар қўллаётган усул бир томонлама монологни эслатади, истеъмолчилар фикри эса ҳеч кимни қизиқтирмайди. Фирмаларнинг истеъмолчиларга хабар юбориш имкониятлари чексиздир. Масалан, бир АҚШ фуқароси ўртача бир кунда 3000 тагача реклама ва тарғибот хабарларига дуч келар экан (Draper R., 1986). Аксинча, истеъмолчилар фирмаларга қайта уланиш имкониятлари жуда чеклангандир. Истеъмолчилар кўп имкониятга эга бўлган тақдирда ҳам фирмалар билан уланишлари гумондир. Улар уланган тақдирда ҳам фирмалар истеъмолчини тинглашга ва унинг муаммосини ҳал этишга тайёр эмасдир. Фирмалар истеъмолчини “тинглаш”дан кўра унга “гапириш”га кўпроқ мослашгандир (Peppers D., Rogers M., 1993).</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rPr>
        <w:t xml:space="preserve">Мижозлар билан 1:1 мулоқот ўрнатиш учун кўплаб янги ахборот воситаларини амалда қўллаш мумкиндир. </w:t>
      </w:r>
      <w:r w:rsidRPr="00167F90">
        <w:rPr>
          <w:rFonts w:ascii="Times New Roman" w:hAnsi="Times New Roman"/>
          <w:szCs w:val="24"/>
          <w:lang w:val="ru-RU"/>
        </w:rPr>
        <w:t xml:space="preserve">Булар жумласига интернет технологиялари, электрон почта, факс-модем технологияси, овоз почтаси, автоматик мулоқот машиналари, интерактив видео, кабель телевидениеси ва видеотекст технологиялари, виртуал ва рақамли технологиялар киради. Уларни жорий этиш катта маблағ талаб этсада, харажатларни тезда қоплаш имконияти мавжуд, фақат уларни ўз ўрнида ва яхши ишлаб чиқилган режа асосида қўллаш зарур.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lastRenderedPageBreak/>
        <w:t xml:space="preserve">Оммавий маркетинг усулида маҳсулотлар ҳамма учун бир хил реклама қилинганлиги сабабли уларнинг тақсимот тизими ҳам шунга мос равишда бўлиши талаб этилади, яъни шу маҳсулот мазкур жуғрофий ҳудуднинг ҳамма магазинларида бўлиши талаб этилади. Мижоз реклама қилинган маҳсулотни истаган жойида топа олиши оммавий маркетингнинг асосий тамойилидир. 1:1 маркетинг тизимида эса мижоз учун максимал қулайлик яратишга ҳаракат қилинади. Мижозни маҳсулотга эмас, балки маҳсулот мижозга етказиб берилади.       </w:t>
      </w:r>
    </w:p>
    <w:p w:rsidR="00835615" w:rsidRPr="00167F90" w:rsidRDefault="00835615" w:rsidP="00835615">
      <w:pPr>
        <w:spacing w:line="360" w:lineRule="auto"/>
        <w:ind w:firstLine="708"/>
        <w:jc w:val="both"/>
        <w:rPr>
          <w:rFonts w:ascii="Times New Roman" w:hAnsi="Times New Roman"/>
          <w:bCs/>
          <w:szCs w:val="24"/>
          <w:lang w:val="ru-RU"/>
        </w:rPr>
      </w:pPr>
      <w:r w:rsidRPr="00167F90">
        <w:rPr>
          <w:rFonts w:ascii="Times New Roman" w:hAnsi="Times New Roman"/>
          <w:bCs/>
          <w:szCs w:val="24"/>
          <w:lang w:val="ru-RU"/>
        </w:rPr>
        <w:t>1:1 маркетинг тизимини амалда жорий этиш</w:t>
      </w:r>
    </w:p>
    <w:p w:rsidR="00835615"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Кичик микросхемалар, робот ва компьютерлар асрида маҳсулотларнинг тобора «ақллашиб» бораётганлиги кузатилмоқда. Бундай ҳодиса маҳсулотнинг автоматик равишда истеъмолчи эҳтиёжларига мослашиб бориши ва бу маълумотларни ўз хотирасида сақлаб қолишида акс этади. Масалан, ҳозирнинг ўзида Линкольн ва Кадиллак маркали автомобиллар ўз эгасини таниб, унинг ўриндиғи, рули, радио программалари, ойналари ва педаллари автоматик равишда эгасининг ёқтирган ҳолатини эгаллайди. Ёки Адидас ва Пума маркали кроссовкалар эгасининг юриш тарзига қараб, ўз шаклини ўзгартириш қобилиятига эгадир. Шунга ўхшаш «ақлли» маҳсулотларга минглаб мисоллар келтириш мумкин ( </w:t>
      </w:r>
      <w:r w:rsidRPr="00167F90">
        <w:rPr>
          <w:rFonts w:ascii="Times New Roman" w:hAnsi="Times New Roman"/>
          <w:szCs w:val="24"/>
        </w:rPr>
        <w:t>Peppers</w:t>
      </w:r>
      <w:r w:rsidRPr="00167F90">
        <w:rPr>
          <w:rFonts w:ascii="Times New Roman" w:hAnsi="Times New Roman"/>
          <w:szCs w:val="24"/>
          <w:lang w:val="ru-RU"/>
        </w:rPr>
        <w:t xml:space="preserve"> </w:t>
      </w:r>
      <w:r w:rsidRPr="00167F90">
        <w:rPr>
          <w:rFonts w:ascii="Times New Roman" w:hAnsi="Times New Roman"/>
          <w:szCs w:val="24"/>
        </w:rPr>
        <w:t>D</w:t>
      </w:r>
      <w:r w:rsidRPr="00167F90">
        <w:rPr>
          <w:rFonts w:ascii="Times New Roman" w:hAnsi="Times New Roman"/>
          <w:szCs w:val="24"/>
          <w:lang w:val="ru-RU"/>
        </w:rPr>
        <w:t xml:space="preserve">., </w:t>
      </w:r>
      <w:r w:rsidRPr="00167F90">
        <w:rPr>
          <w:rFonts w:ascii="Times New Roman" w:hAnsi="Times New Roman"/>
          <w:szCs w:val="24"/>
        </w:rPr>
        <w:t>Rogers</w:t>
      </w:r>
      <w:r w:rsidRPr="00167F90">
        <w:rPr>
          <w:rFonts w:ascii="Times New Roman" w:hAnsi="Times New Roman"/>
          <w:szCs w:val="24"/>
          <w:lang w:val="ru-RU"/>
        </w:rPr>
        <w:t xml:space="preserve"> </w:t>
      </w:r>
      <w:r w:rsidRPr="00167F90">
        <w:rPr>
          <w:rFonts w:ascii="Times New Roman" w:hAnsi="Times New Roman"/>
          <w:szCs w:val="24"/>
        </w:rPr>
        <w:t>M</w:t>
      </w:r>
      <w:r w:rsidRPr="00167F90">
        <w:rPr>
          <w:rFonts w:ascii="Times New Roman" w:hAnsi="Times New Roman"/>
          <w:szCs w:val="24"/>
          <w:lang w:val="ru-RU"/>
        </w:rPr>
        <w:t xml:space="preserve">., 1997). Тез орада маҳсулотлар бизларни индивидуал тарзда таниб, бизнинг эҳтиёжларимизни олдиндан аниқлаш қобилиятига эга бўлиши кутилмоқда.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noProof/>
          <w:szCs w:val="24"/>
        </w:rPr>
      </w:r>
      <w:r w:rsidRPr="00167F90">
        <w:rPr>
          <w:rFonts w:ascii="Times New Roman" w:hAnsi="Times New Roman"/>
          <w:szCs w:val="24"/>
        </w:rPr>
        <w:pict>
          <v:group id="_x0000_s1041" editas="cycle" style="width:6in;height:405pt;mso-position-horizontal-relative:char;mso-position-vertical-relative:line" coordorigin="1863,5478" coordsize="10936,10254">
            <o:lock v:ext="edit" aspectratio="t"/>
            <o:diagram v:ext="edit" dgmstyle="7" constrainbounds="2644,7494,9988,14838" autoformat="t" autolayout="f">
              <o:relationtable v:ext="edit">
                <o:rel v:ext="edit" idsrc="#_s1046" iddest="#_s1046"/>
                <o:rel v:ext="edit" idsrc="#_s1047" iddest="#_s1046" idcntr="#_s1044"/>
                <o:rel v:ext="edit" idsrc="#_s1048" iddest="#_s1047" idcntr="#_s1045"/>
                <o:rel v:ext="edit" idsrc="#_s1046" iddest="#_s1048" idcntr="#_s1043"/>
              </o:relationtable>
            </o:diagram>
            <v:shape id="_x0000_s1042" type="#_x0000_t75" style="position:absolute;left:1863;top:5478;width:10936;height:10254" o:preferrelative="f">
              <v:fill o:detectmouseclick="t"/>
              <v:path o:extrusionok="t" o:connecttype="none"/>
              <o:lock v:ext="edit" text="t"/>
            </v:shape>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s1043" o:spid="_x0000_s1043" type="#_x0000_t95" style="position:absolute;left:2644;top:7389;width:7344;height:7344;v-text-anchor:middle" o:dgmnodekind="65535" adj="-8335841,7617" fillcolor="#9c0" strokecolor="#9c0">
              <v:fill rotate="t" focus="100%" type="gradientRadial">
                <o:fill v:ext="view" type="gradientCenter"/>
              </v:fill>
              <o:extrusion v:ext="view" backdepth="1in" on="t" type="perspective"/>
              <o:lock v:ext="edit" text="t"/>
            </v:shape>
            <v:shape id="_s1044" o:spid="_x0000_s1044" type="#_x0000_t95" style="position:absolute;left:2775;top:6846;width:7344;height:7344;rotation:120;v-text-anchor:middle" o:dgmnodekind="65535" adj="-8066007,7211" fillcolor="#d6e0e0" strokecolor="#d6e0e0">
              <v:fill rotate="t" focus="100%" type="gradientRadial">
                <o:fill v:ext="view" type="gradientCenter"/>
              </v:fill>
              <o:extrusion v:ext="view" backdepth="1in" on="t" type="perspective"/>
              <o:lock v:ext="edit" text="t"/>
            </v:shape>
            <v:shape id="_s1045" o:spid="_x0000_s1045" type="#_x0000_t95" style="position:absolute;left:2775;top:6846;width:7344;height:7343;rotation:240;v-text-anchor:middle" o:dgmnodekind="65535" adj="-8067524,7602" fillcolor="#97cdcc" strokecolor="#97cdcc">
              <v:fill rotate="t" focus="100%" type="gradientRadial">
                <o:fill v:ext="view" type="gradientCenter"/>
              </v:fill>
              <o:extrusion v:ext="view" backdepth="1in" on="t" type="perspective"/>
              <o:lock v:ext="edit" text="t"/>
            </v:shape>
            <v:rect id="_s1046" o:spid="_x0000_s1046" style="position:absolute;left:7787;top:9124;width:2468;height:595;v-text-anchor:middle" o:dgmnodekind="0" filled="f" stroked="f">
              <v:textbox style="mso-next-textbox:#_s1046" inset="2.00661mm,1.0033mm,2.00661mm,1.0033mm">
                <w:txbxContent>
                  <w:p w:rsidR="00835615" w:rsidRDefault="00835615" w:rsidP="00835615">
                    <w:pPr>
                      <w:jc w:val="center"/>
                      <w:rPr>
                        <w:b/>
                      </w:rPr>
                    </w:pPr>
                    <w:r>
                      <w:rPr>
                        <w:b/>
                      </w:rPr>
                      <w:t>Коммуникация</w:t>
                    </w:r>
                  </w:p>
                </w:txbxContent>
              </v:textbox>
            </v:rect>
            <v:rect id="_s1047" o:spid="_x0000_s1047" style="position:absolute;left:5196;top:13000;width:2240;height:909;v-text-anchor:middle" o:dgmnodekind="0" filled="f" stroked="f">
              <v:textbox style="mso-next-textbox:#_s1047" inset="2.00661mm,1.0033mm,2.00661mm,1.0033mm">
                <w:txbxContent>
                  <w:p w:rsidR="00835615" w:rsidRDefault="00835615" w:rsidP="00835615">
                    <w:pPr>
                      <w:jc w:val="center"/>
                      <w:rPr>
                        <w:b/>
                      </w:rPr>
                    </w:pPr>
                    <w:r>
                      <w:rPr>
                        <w:b/>
                      </w:rPr>
                      <w:t>Ишлаб чи</w:t>
                    </w:r>
                    <w:r>
                      <w:rPr>
                        <w:b/>
                        <w:lang w:val="ru-RU"/>
                      </w:rPr>
                      <w:t>к</w:t>
                    </w:r>
                    <w:r>
                      <w:rPr>
                        <w:b/>
                      </w:rPr>
                      <w:t>ариш</w:t>
                    </w:r>
                  </w:p>
                </w:txbxContent>
              </v:textbox>
            </v:rect>
            <v:rect id="_s1048" o:spid="_x0000_s1048" style="position:absolute;left:2775;top:9124;width:2240;height:595;v-text-anchor:middle" o:dgmnodekind="0" filled="f" stroked="f">
              <v:textbox style="mso-next-textbox:#_s1048" inset="2.00661mm,1.0033mm,2.00661mm,1.0033mm">
                <w:txbxContent>
                  <w:p w:rsidR="00835615" w:rsidRDefault="00835615" w:rsidP="00835615">
                    <w:pPr>
                      <w:jc w:val="center"/>
                      <w:rPr>
                        <w:b/>
                      </w:rPr>
                    </w:pPr>
                    <w:r>
                      <w:rPr>
                        <w:b/>
                      </w:rPr>
                      <w:t>Ахборот</w:t>
                    </w:r>
                  </w:p>
                </w:txbxContent>
              </v:textbox>
            </v:rect>
            <v:shape id="_x0000_s1049" type="#_x0000_t202" style="position:absolute;left:2319;top:5934;width:9797;height:683" stroked="f">
              <v:textbox style="mso-next-textbox:#_x0000_s1049">
                <w:txbxContent>
                  <w:p w:rsidR="00835615" w:rsidRPr="00661125" w:rsidRDefault="00835615" w:rsidP="00835615">
                    <w:pPr>
                      <w:spacing w:line="480" w:lineRule="auto"/>
                      <w:jc w:val="center"/>
                      <w:rPr>
                        <w:lang w:val="ru-RU"/>
                      </w:rPr>
                    </w:pPr>
                    <w:r w:rsidRPr="00661125">
                      <w:rPr>
                        <w:lang w:val="ru-RU"/>
                      </w:rPr>
                      <w:t>5-чизма. Ахборот асрида корхона ра</w:t>
                    </w:r>
                    <w:r>
                      <w:rPr>
                        <w:lang w:val="ru-RU"/>
                      </w:rPr>
                      <w:t>к</w:t>
                    </w:r>
                    <w:r w:rsidRPr="00661125">
                      <w:rPr>
                        <w:lang w:val="ru-RU"/>
                      </w:rPr>
                      <w:t>обатининг янги динамикаси</w:t>
                    </w:r>
                  </w:p>
                  <w:p w:rsidR="00835615" w:rsidRPr="00661125" w:rsidRDefault="00835615" w:rsidP="00835615">
                    <w:pPr>
                      <w:rPr>
                        <w:lang w:val="ru-RU"/>
                      </w:rPr>
                    </w:pPr>
                  </w:p>
                </w:txbxContent>
              </v:textbox>
            </v:shape>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050" type="#_x0000_t105" style="position:absolute;left:4597;top:7757;width:3873;height:683" adj="12127,18445,10800"/>
            <v:shape id="_x0000_s1051" type="#_x0000_t105" style="position:absolute;left:7180;top:11727;width:3406;height:790;rotation:7839255fd" adj="13716,19833,9819"/>
            <v:shape id="_x0000_s1052" type="#_x0000_t105" style="position:absolute;left:2036;top:11633;width:3383;height:683;rotation:15567754fd"/>
            <v:shape id="_x0000_s1053" type="#_x0000_t202" style="position:absolute;left:2319;top:14137;width:10024;height:1139" strokeweight="3pt">
              <v:stroke linestyle="thinThin"/>
              <v:textbox style="mso-next-textbox:#_x0000_s1053">
                <w:txbxContent>
                  <w:p w:rsidR="00835615" w:rsidRDefault="00835615" w:rsidP="00835615">
                    <w:pPr>
                      <w:spacing w:line="480" w:lineRule="auto"/>
                      <w:jc w:val="center"/>
                      <w:rPr>
                        <w:sz w:val="18"/>
                        <w:szCs w:val="18"/>
                      </w:rPr>
                    </w:pPr>
                    <w:r>
                      <w:rPr>
                        <w:i/>
                        <w:sz w:val="18"/>
                        <w:szCs w:val="18"/>
                      </w:rPr>
                      <w:t>Биз сизни шахсан таниймиз  –  Э</w:t>
                    </w:r>
                    <w:r>
                      <w:rPr>
                        <w:i/>
                        <w:sz w:val="18"/>
                        <w:szCs w:val="18"/>
                        <w:lang w:val="ru-RU"/>
                      </w:rPr>
                      <w:t>х</w:t>
                    </w:r>
                    <w:r>
                      <w:rPr>
                        <w:i/>
                        <w:sz w:val="18"/>
                        <w:szCs w:val="18"/>
                      </w:rPr>
                      <w:t>тиёжингиз тў</w:t>
                    </w:r>
                    <w:r>
                      <w:rPr>
                        <w:i/>
                        <w:sz w:val="18"/>
                        <w:szCs w:val="18"/>
                        <w:lang w:val="ru-RU"/>
                      </w:rPr>
                      <w:t>г</w:t>
                    </w:r>
                    <w:r>
                      <w:rPr>
                        <w:i/>
                        <w:sz w:val="18"/>
                        <w:szCs w:val="18"/>
                      </w:rPr>
                      <w:t>рисида кенгро</w:t>
                    </w:r>
                    <w:r>
                      <w:rPr>
                        <w:i/>
                        <w:sz w:val="18"/>
                        <w:szCs w:val="18"/>
                        <w:lang w:val="ru-RU"/>
                      </w:rPr>
                      <w:t>к</w:t>
                    </w:r>
                    <w:r>
                      <w:rPr>
                        <w:i/>
                        <w:sz w:val="18"/>
                        <w:szCs w:val="18"/>
                      </w:rPr>
                      <w:t xml:space="preserve"> маълумот беринг  –  Биз э</w:t>
                    </w:r>
                    <w:r>
                      <w:rPr>
                        <w:i/>
                        <w:sz w:val="18"/>
                        <w:szCs w:val="18"/>
                        <w:lang w:val="ru-RU"/>
                      </w:rPr>
                      <w:t>х</w:t>
                    </w:r>
                    <w:r>
                      <w:rPr>
                        <w:i/>
                        <w:sz w:val="18"/>
                        <w:szCs w:val="18"/>
                      </w:rPr>
                      <w:t>тиёжингизга мос ма</w:t>
                    </w:r>
                    <w:r>
                      <w:rPr>
                        <w:i/>
                        <w:sz w:val="18"/>
                        <w:szCs w:val="18"/>
                        <w:lang w:val="ru-RU"/>
                      </w:rPr>
                      <w:t>х</w:t>
                    </w:r>
                    <w:r>
                      <w:rPr>
                        <w:i/>
                        <w:sz w:val="18"/>
                        <w:szCs w:val="18"/>
                      </w:rPr>
                      <w:t>сулот ишлаб чи</w:t>
                    </w:r>
                    <w:r>
                      <w:rPr>
                        <w:i/>
                        <w:sz w:val="18"/>
                        <w:szCs w:val="18"/>
                        <w:lang w:val="ru-RU"/>
                      </w:rPr>
                      <w:t>к</w:t>
                    </w:r>
                    <w:r>
                      <w:rPr>
                        <w:i/>
                        <w:sz w:val="18"/>
                        <w:szCs w:val="18"/>
                      </w:rPr>
                      <w:t>арамиз  –  Сиз ва э</w:t>
                    </w:r>
                    <w:r>
                      <w:rPr>
                        <w:i/>
                        <w:sz w:val="18"/>
                        <w:szCs w:val="18"/>
                        <w:lang w:val="ru-RU"/>
                      </w:rPr>
                      <w:t>х</w:t>
                    </w:r>
                    <w:r>
                      <w:rPr>
                        <w:i/>
                        <w:sz w:val="18"/>
                        <w:szCs w:val="18"/>
                      </w:rPr>
                      <w:t>тиёжингиз хотирамизда сақланади.</w:t>
                    </w:r>
                  </w:p>
                  <w:p w:rsidR="00835615" w:rsidRDefault="00835615" w:rsidP="00835615"/>
                </w:txbxContent>
              </v:textbox>
            </v:shape>
            <w10:wrap type="none"/>
            <w10:anchorlock/>
          </v:group>
        </w:pict>
      </w:r>
      <w:r w:rsidRPr="00167F90">
        <w:rPr>
          <w:rFonts w:ascii="Times New Roman" w:hAnsi="Times New Roman"/>
          <w:szCs w:val="24"/>
          <w:lang w:val="ru-RU"/>
        </w:rPr>
        <w:t xml:space="preserve">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Шунингдек, корхона 1:1 тизим учун зарур мувофиқлаштирилган ишлаб чиқариш, логистика каналлари ва қўшимча хизмат етказишни ташкил этиши керак. Мазкур функция амалда бажарилиши энг қийин бўлган фаолият турларидандир. Янги тизимни қўллаб-қувватлаш инфраструктураси сифатида маркетинг коммуникациялари, сифат назорати ва интерактив диалог жараёни шакллантирилиши керак. Бу вазифа корхона персоналини қайта ўқитиш ва малака ошириш орқали амалга оширилиши мумкин. Ўзгаришларни амалга оширишнинг расмий асоси сифатида умумий менежмент стратегияси ишлаб чиқилиши ва шу асосда тактик ўзгаришларни бошқариш зарур.</w:t>
      </w:r>
    </w:p>
    <w:p w:rsidR="00835615" w:rsidRDefault="00835615" w:rsidP="00835615">
      <w:pPr>
        <w:pStyle w:val="HTML0"/>
        <w:spacing w:line="360" w:lineRule="auto"/>
        <w:jc w:val="both"/>
        <w:rPr>
          <w:rStyle w:val="HTML"/>
          <w:rFonts w:ascii="Times New Roman" w:hAnsi="Times New Roman" w:cs="Times New Roman"/>
          <w:sz w:val="24"/>
          <w:szCs w:val="24"/>
          <w:lang w:val="uz-Cyrl-UZ"/>
        </w:rPr>
      </w:pPr>
      <w:r w:rsidRPr="00167F90">
        <w:rPr>
          <w:rStyle w:val="HTML"/>
          <w:rFonts w:ascii="Times New Roman" w:hAnsi="Times New Roman" w:cs="Times New Roman"/>
          <w:sz w:val="24"/>
          <w:szCs w:val="24"/>
          <w:lang w:val="uz-Cyrl-UZ"/>
        </w:rPr>
        <w:tab/>
        <w:t xml:space="preserve">Фирма мижозлари ҳеч қачон бир-бирига ўхшаш бўлмайди. </w:t>
      </w:r>
      <w:r w:rsidRPr="00167F90">
        <w:rPr>
          <w:rStyle w:val="HTML"/>
          <w:rFonts w:ascii="Times New Roman" w:hAnsi="Times New Roman" w:cs="Times New Roman"/>
          <w:sz w:val="24"/>
          <w:szCs w:val="24"/>
        </w:rPr>
        <w:t xml:space="preserve">Улар маҳсулотдан турлича мақсадларда фойдаланишлари мумкин. Шу сабабли уларнинг маҳсулотга талаби ҳам бир-биридан фарқ қилади. Шунингдек, корхона учун истеъмолчилар қиймати ҳам </w:t>
      </w:r>
      <w:r w:rsidRPr="00167F90">
        <w:rPr>
          <w:rStyle w:val="HTML"/>
          <w:rFonts w:ascii="Times New Roman" w:hAnsi="Times New Roman" w:cs="Times New Roman"/>
          <w:sz w:val="24"/>
          <w:szCs w:val="24"/>
        </w:rPr>
        <w:lastRenderedPageBreak/>
        <w:t>турличадир. Мижозлар ўртасидаги фарқни аниқлаш ва шунга мос равишда ҳаракат қилиш тавсия этилади (Hallberg G.,1995). Мижозларни бир-биридан фарқлаш маълум бир мезон асосида олиб</w:t>
      </w:r>
      <w:r w:rsidRPr="00167F90">
        <w:rPr>
          <w:rStyle w:val="HTML"/>
          <w:rFonts w:ascii="Times New Roman" w:hAnsi="Times New Roman" w:cs="Times New Roman"/>
          <w:sz w:val="24"/>
          <w:szCs w:val="24"/>
          <w:lang w:val="uz-Cyrl-UZ"/>
        </w:rPr>
        <w:t xml:space="preserve"> </w:t>
      </w:r>
      <w:r w:rsidRPr="00167F90">
        <w:rPr>
          <w:rStyle w:val="HTML"/>
          <w:rFonts w:ascii="Times New Roman" w:hAnsi="Times New Roman" w:cs="Times New Roman"/>
          <w:sz w:val="24"/>
          <w:szCs w:val="24"/>
        </w:rPr>
        <w:t>борилиши керакдир. Бундай мезон мижознинг</w:t>
      </w:r>
      <w:r w:rsidRPr="00167F90">
        <w:rPr>
          <w:rStyle w:val="HTML"/>
          <w:rFonts w:ascii="Times New Roman" w:hAnsi="Times New Roman" w:cs="Times New Roman"/>
          <w:sz w:val="24"/>
          <w:szCs w:val="24"/>
          <w:lang w:val="uz-Cyrl-UZ"/>
        </w:rPr>
        <w:t xml:space="preserve"> ҳ</w:t>
      </w:r>
      <w:r w:rsidRPr="00167F90">
        <w:rPr>
          <w:rStyle w:val="HTML"/>
          <w:rFonts w:ascii="Times New Roman" w:hAnsi="Times New Roman" w:cs="Times New Roman"/>
          <w:sz w:val="24"/>
          <w:szCs w:val="24"/>
        </w:rPr>
        <w:t>аётий</w:t>
      </w:r>
      <w:r w:rsidRPr="00167F90">
        <w:rPr>
          <w:rStyle w:val="HTML"/>
          <w:rFonts w:ascii="Times New Roman" w:hAnsi="Times New Roman" w:cs="Times New Roman"/>
          <w:sz w:val="24"/>
          <w:szCs w:val="24"/>
          <w:lang w:val="uz-Cyrl-UZ"/>
        </w:rPr>
        <w:t xml:space="preserve"> қ</w:t>
      </w:r>
      <w:r w:rsidRPr="00167F90">
        <w:rPr>
          <w:rStyle w:val="HTML"/>
          <w:rFonts w:ascii="Times New Roman" w:hAnsi="Times New Roman" w:cs="Times New Roman"/>
          <w:sz w:val="24"/>
          <w:szCs w:val="24"/>
        </w:rPr>
        <w:t xml:space="preserve">ийматидир. </w:t>
      </w:r>
      <w:r w:rsidRPr="00167F90">
        <w:rPr>
          <w:rStyle w:val="HTML"/>
          <w:rFonts w:ascii="Times New Roman" w:hAnsi="Times New Roman" w:cs="Times New Roman"/>
          <w:sz w:val="24"/>
          <w:szCs w:val="24"/>
          <w:lang w:val="uz-Cyrl-UZ"/>
        </w:rPr>
        <w:t>Ҳ</w:t>
      </w:r>
      <w:r w:rsidRPr="00167F90">
        <w:rPr>
          <w:rStyle w:val="HTML"/>
          <w:rFonts w:ascii="Times New Roman" w:hAnsi="Times New Roman" w:cs="Times New Roman"/>
          <w:sz w:val="24"/>
          <w:szCs w:val="24"/>
        </w:rPr>
        <w:t xml:space="preserve">аётий </w:t>
      </w:r>
      <w:r w:rsidRPr="00167F90">
        <w:rPr>
          <w:rStyle w:val="HTML"/>
          <w:rFonts w:ascii="Times New Roman" w:hAnsi="Times New Roman" w:cs="Times New Roman"/>
          <w:sz w:val="24"/>
          <w:szCs w:val="24"/>
          <w:lang w:val="uz-Cyrl-UZ"/>
        </w:rPr>
        <w:t>қ</w:t>
      </w:r>
      <w:r w:rsidRPr="00167F90">
        <w:rPr>
          <w:rStyle w:val="HTML"/>
          <w:rFonts w:ascii="Times New Roman" w:hAnsi="Times New Roman" w:cs="Times New Roman"/>
          <w:sz w:val="24"/>
          <w:szCs w:val="24"/>
        </w:rPr>
        <w:t xml:space="preserve">ийматни </w:t>
      </w:r>
      <w:r w:rsidRPr="00167F90">
        <w:rPr>
          <w:rStyle w:val="HTML"/>
          <w:rFonts w:ascii="Times New Roman" w:hAnsi="Times New Roman" w:cs="Times New Roman"/>
          <w:sz w:val="24"/>
          <w:szCs w:val="24"/>
          <w:lang w:val="uz-Cyrl-UZ"/>
        </w:rPr>
        <w:t>ҳ</w:t>
      </w:r>
      <w:r w:rsidRPr="00167F90">
        <w:rPr>
          <w:rStyle w:val="HTML"/>
          <w:rFonts w:ascii="Times New Roman" w:hAnsi="Times New Roman" w:cs="Times New Roman"/>
          <w:sz w:val="24"/>
          <w:szCs w:val="24"/>
        </w:rPr>
        <w:t>исоблаш учун истеъмолчи</w:t>
      </w:r>
      <w:r w:rsidRPr="00167F90">
        <w:rPr>
          <w:rStyle w:val="HTML"/>
          <w:rFonts w:ascii="Times New Roman" w:hAnsi="Times New Roman" w:cs="Times New Roman"/>
          <w:sz w:val="24"/>
          <w:szCs w:val="24"/>
          <w:lang w:val="uz-Cyrl-UZ"/>
        </w:rPr>
        <w:t xml:space="preserve"> </w:t>
      </w:r>
      <w:r w:rsidRPr="00167F90">
        <w:rPr>
          <w:rStyle w:val="HTML"/>
          <w:rFonts w:ascii="Times New Roman" w:hAnsi="Times New Roman" w:cs="Times New Roman"/>
          <w:sz w:val="24"/>
          <w:szCs w:val="24"/>
        </w:rPr>
        <w:t>келаси бир неча ўн йил давомида амалга ошириши мумкин</w:t>
      </w:r>
      <w:r w:rsidRPr="00167F90">
        <w:rPr>
          <w:rStyle w:val="HTML"/>
          <w:rFonts w:ascii="Times New Roman" w:hAnsi="Times New Roman" w:cs="Times New Roman"/>
          <w:sz w:val="24"/>
          <w:szCs w:val="24"/>
          <w:lang w:val="uz-Cyrl-UZ"/>
        </w:rPr>
        <w:t xml:space="preserve"> </w:t>
      </w:r>
      <w:r w:rsidRPr="00167F90">
        <w:rPr>
          <w:rStyle w:val="HTML"/>
          <w:rFonts w:ascii="Times New Roman" w:hAnsi="Times New Roman" w:cs="Times New Roman"/>
          <w:sz w:val="24"/>
          <w:szCs w:val="24"/>
        </w:rPr>
        <w:t xml:space="preserve">бўлган харидлар </w:t>
      </w:r>
      <w:r w:rsidRPr="00167F90">
        <w:rPr>
          <w:rStyle w:val="HTML"/>
          <w:rFonts w:ascii="Times New Roman" w:hAnsi="Times New Roman" w:cs="Times New Roman"/>
          <w:sz w:val="24"/>
          <w:szCs w:val="24"/>
          <w:lang w:val="uz-Cyrl-UZ"/>
        </w:rPr>
        <w:t>қ</w:t>
      </w:r>
      <w:r w:rsidRPr="00167F90">
        <w:rPr>
          <w:rStyle w:val="HTML"/>
          <w:rFonts w:ascii="Times New Roman" w:hAnsi="Times New Roman" w:cs="Times New Roman"/>
          <w:sz w:val="24"/>
          <w:szCs w:val="24"/>
        </w:rPr>
        <w:t>иймати йи</w:t>
      </w:r>
      <w:r w:rsidRPr="00167F90">
        <w:rPr>
          <w:rStyle w:val="HTML"/>
          <w:rFonts w:ascii="Times New Roman" w:hAnsi="Times New Roman" w:cs="Times New Roman"/>
          <w:sz w:val="24"/>
          <w:szCs w:val="24"/>
          <w:lang w:val="uz-Cyrl-UZ"/>
        </w:rPr>
        <w:t>ғ</w:t>
      </w:r>
      <w:r w:rsidRPr="00167F90">
        <w:rPr>
          <w:rStyle w:val="HTML"/>
          <w:rFonts w:ascii="Times New Roman" w:hAnsi="Times New Roman" w:cs="Times New Roman"/>
          <w:sz w:val="24"/>
          <w:szCs w:val="24"/>
        </w:rPr>
        <w:t>индисини</w:t>
      </w:r>
      <w:r w:rsidRPr="00167F90">
        <w:rPr>
          <w:rStyle w:val="HTML"/>
          <w:rFonts w:ascii="Times New Roman" w:hAnsi="Times New Roman" w:cs="Times New Roman"/>
          <w:sz w:val="24"/>
          <w:szCs w:val="24"/>
          <w:lang w:val="uz-Cyrl-UZ"/>
        </w:rPr>
        <w:t xml:space="preserve"> ҳ</w:t>
      </w:r>
      <w:r w:rsidRPr="00167F90">
        <w:rPr>
          <w:rStyle w:val="HTML"/>
          <w:rFonts w:ascii="Times New Roman" w:hAnsi="Times New Roman" w:cs="Times New Roman"/>
          <w:sz w:val="24"/>
          <w:szCs w:val="24"/>
        </w:rPr>
        <w:t xml:space="preserve">озирги </w:t>
      </w:r>
      <w:r w:rsidRPr="00167F90">
        <w:rPr>
          <w:rStyle w:val="HTML"/>
          <w:rFonts w:ascii="Times New Roman" w:hAnsi="Times New Roman" w:cs="Times New Roman"/>
          <w:sz w:val="24"/>
          <w:szCs w:val="24"/>
          <w:lang w:val="uz-Cyrl-UZ"/>
        </w:rPr>
        <w:t>қ</w:t>
      </w:r>
      <w:r w:rsidRPr="00167F90">
        <w:rPr>
          <w:rStyle w:val="HTML"/>
          <w:rFonts w:ascii="Times New Roman" w:hAnsi="Times New Roman" w:cs="Times New Roman"/>
          <w:sz w:val="24"/>
          <w:szCs w:val="24"/>
        </w:rPr>
        <w:t>ийматга</w:t>
      </w:r>
      <w:r w:rsidRPr="00167F90">
        <w:rPr>
          <w:rStyle w:val="HTML"/>
          <w:rFonts w:ascii="Times New Roman" w:hAnsi="Times New Roman" w:cs="Times New Roman"/>
          <w:sz w:val="24"/>
          <w:szCs w:val="24"/>
          <w:lang w:val="uz-Cyrl-UZ"/>
        </w:rPr>
        <w:t xml:space="preserve"> </w:t>
      </w:r>
      <w:r w:rsidRPr="00167F90">
        <w:rPr>
          <w:rStyle w:val="HTML"/>
          <w:rFonts w:ascii="Times New Roman" w:hAnsi="Times New Roman" w:cs="Times New Roman"/>
          <w:sz w:val="24"/>
          <w:szCs w:val="24"/>
        </w:rPr>
        <w:t xml:space="preserve">дисконтланиши керакдир. Ҳар бир истеъмолчининг қиймати баҳолангандан кейин уларни маълум бир гуруҳларга бўлиш керакдир. Гуруҳлар сонининг қанча бўлиши фирманинг мақсадларига қараб белгиланади. Гуруҳлар сони 4 та бўлганда уларнинг ҳар бирига 25% мижозлар мос келади. </w:t>
      </w:r>
    </w:p>
    <w:p w:rsidR="00835615" w:rsidRDefault="00835615" w:rsidP="00835615">
      <w:pPr>
        <w:pStyle w:val="HTML0"/>
        <w:spacing w:line="360" w:lineRule="auto"/>
        <w:jc w:val="both"/>
        <w:rPr>
          <w:rStyle w:val="HTML"/>
          <w:rFonts w:ascii="Times New Roman" w:hAnsi="Times New Roman" w:cs="Times New Roman"/>
          <w:sz w:val="24"/>
          <w:szCs w:val="24"/>
          <w:lang w:val="uz-Cyrl-UZ"/>
        </w:rPr>
      </w:pPr>
    </w:p>
    <w:p w:rsidR="00835615" w:rsidRDefault="00835615" w:rsidP="00835615">
      <w:pPr>
        <w:pStyle w:val="HTML0"/>
        <w:spacing w:line="360" w:lineRule="auto"/>
        <w:jc w:val="center"/>
        <w:rPr>
          <w:rStyle w:val="HTML"/>
          <w:rFonts w:ascii="Times New Roman" w:hAnsi="Times New Roman" w:cs="Times New Roman"/>
          <w:sz w:val="24"/>
          <w:szCs w:val="24"/>
          <w:lang w:val="uz-Cyrl-UZ"/>
        </w:rPr>
      </w:pPr>
      <w:r>
        <w:rPr>
          <w:rFonts w:ascii="Times New Roman" w:hAnsi="Times New Roman" w:cs="Times New Roman"/>
          <w:noProof/>
          <w:sz w:val="24"/>
          <w:szCs w:val="24"/>
          <w:lang w:val="en-US" w:eastAsia="en-US"/>
        </w:rPr>
        <w:drawing>
          <wp:inline distT="0" distB="0" distL="0" distR="0">
            <wp:extent cx="3600450" cy="2581275"/>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835615" w:rsidRPr="00D02562" w:rsidRDefault="00835615" w:rsidP="00835615">
      <w:pPr>
        <w:pStyle w:val="HTML0"/>
        <w:spacing w:line="360" w:lineRule="auto"/>
        <w:jc w:val="both"/>
        <w:rPr>
          <w:rStyle w:val="HTML"/>
          <w:rFonts w:ascii="Times New Roman" w:hAnsi="Times New Roman" w:cs="Times New Roman"/>
          <w:sz w:val="24"/>
          <w:szCs w:val="24"/>
          <w:lang w:val="uz-Cyrl-UZ"/>
        </w:rPr>
      </w:pPr>
      <w:r w:rsidRPr="00D02562">
        <w:rPr>
          <w:rStyle w:val="HTML"/>
          <w:rFonts w:ascii="Times New Roman" w:hAnsi="Times New Roman" w:cs="Times New Roman"/>
          <w:sz w:val="24"/>
          <w:szCs w:val="24"/>
          <w:lang w:val="uz-Cyrl-UZ"/>
        </w:rPr>
        <w:t>Бунда уларнинг ҳаётий қиймати нисбати 6-чизмада келтирилганидек бўлиши мумкин.</w:t>
      </w:r>
    </w:p>
    <w:p w:rsidR="00835615" w:rsidRPr="00137F79" w:rsidRDefault="00835615" w:rsidP="00835615">
      <w:pPr>
        <w:spacing w:line="360" w:lineRule="auto"/>
        <w:ind w:firstLine="708"/>
        <w:jc w:val="both"/>
        <w:rPr>
          <w:rFonts w:ascii="Times New Roman" w:hAnsi="Times New Roman"/>
          <w:szCs w:val="24"/>
          <w:lang w:val="uz-Cyrl-UZ"/>
        </w:rPr>
      </w:pPr>
      <w:r w:rsidRPr="00D02562">
        <w:rPr>
          <w:rStyle w:val="HTML"/>
          <w:rFonts w:ascii="Times New Roman" w:hAnsi="Times New Roman"/>
          <w:szCs w:val="24"/>
          <w:lang w:val="uz-Cyrl-UZ"/>
        </w:rPr>
        <w:tab/>
      </w:r>
      <w:r w:rsidRPr="00137F79">
        <w:rPr>
          <w:rStyle w:val="HTML"/>
          <w:rFonts w:ascii="Times New Roman" w:hAnsi="Times New Roman"/>
          <w:szCs w:val="24"/>
          <w:lang w:val="uz-Cyrl-UZ"/>
        </w:rPr>
        <w:t>1-гуруҳ ҳаётий қийматлар йиғиндиси бошқа гуруҳларга нисбатан жуда юқорилиги билан ажралиб турибди. Улар бутун бизнеснинг қарийб 70 % ни таъминлаб турганликлари сабабли энг муҳим мижозлар сифатида баҳоланиши керакдир. Уларни бизнеснинг фақатгина 3-4 %ни таъминлайдиган 4-гуруҳ мижозлари билан бир қаторга қўйиш нотўғри бўларди. Турлича мижозларга турлича муносабатда бўлиш 1:1 маркетинг корхонасининг асосий хусусиятидир (Peppers D., Rogers M., 1997).</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Умумий менежмент стратегияси корхона амалиётининг тахлилидан бошланади. </w:t>
      </w:r>
      <w:r w:rsidRPr="00167F90">
        <w:rPr>
          <w:rFonts w:ascii="Times New Roman" w:hAnsi="Times New Roman"/>
          <w:szCs w:val="24"/>
        </w:rPr>
        <w:t>Peppers</w:t>
      </w:r>
      <w:r w:rsidRPr="00167F90">
        <w:rPr>
          <w:rFonts w:ascii="Times New Roman" w:hAnsi="Times New Roman"/>
          <w:szCs w:val="24"/>
          <w:lang w:val="ru-RU"/>
        </w:rPr>
        <w:t xml:space="preserve"> </w:t>
      </w:r>
      <w:r w:rsidRPr="00167F90">
        <w:rPr>
          <w:rFonts w:ascii="Times New Roman" w:hAnsi="Times New Roman"/>
          <w:szCs w:val="24"/>
        </w:rPr>
        <w:t>D</w:t>
      </w:r>
      <w:r w:rsidRPr="00167F90">
        <w:rPr>
          <w:rFonts w:ascii="Times New Roman" w:hAnsi="Times New Roman"/>
          <w:szCs w:val="24"/>
          <w:lang w:val="ru-RU"/>
        </w:rPr>
        <w:t xml:space="preserve">., </w:t>
      </w:r>
      <w:smartTag w:uri="urn:schemas-microsoft-com:office:smarttags" w:element="place">
        <w:smartTag w:uri="urn:schemas-microsoft-com:office:smarttags" w:element="City">
          <w:r w:rsidRPr="00167F90">
            <w:rPr>
              <w:rFonts w:ascii="Times New Roman" w:hAnsi="Times New Roman"/>
              <w:szCs w:val="24"/>
            </w:rPr>
            <w:t>Rogers</w:t>
          </w:r>
        </w:smartTag>
      </w:smartTag>
      <w:r w:rsidRPr="00167F90">
        <w:rPr>
          <w:rFonts w:ascii="Times New Roman" w:hAnsi="Times New Roman"/>
          <w:szCs w:val="24"/>
          <w:lang w:val="ru-RU"/>
        </w:rPr>
        <w:t xml:space="preserve"> </w:t>
      </w:r>
      <w:r w:rsidRPr="00167F90">
        <w:rPr>
          <w:rFonts w:ascii="Times New Roman" w:hAnsi="Times New Roman"/>
          <w:szCs w:val="24"/>
        </w:rPr>
        <w:t>M</w:t>
      </w:r>
      <w:r w:rsidRPr="00167F90">
        <w:rPr>
          <w:rFonts w:ascii="Times New Roman" w:hAnsi="Times New Roman"/>
          <w:szCs w:val="24"/>
          <w:lang w:val="ru-RU"/>
        </w:rPr>
        <w:t xml:space="preserve">. (1997) ларнинг таклиф этишича, ҳар бир корхона “Мижоз дифференсацияси” матрицасидаги ўз ўрнини аниқлаши зарур. Бу матрица (7-чизма)нинг горизонтал ўқи мижозлар эҳтиёжлари табиатини акс эттиради, яъни мижозлар эҳтиёжлари бир хилликдан тортиб кучли дифференсациялангангача бўлиши мумкин. Вертикал ўқда </w:t>
      </w:r>
      <w:r w:rsidRPr="00167F90">
        <w:rPr>
          <w:rFonts w:ascii="Times New Roman" w:hAnsi="Times New Roman"/>
          <w:szCs w:val="24"/>
          <w:lang w:val="ru-RU"/>
        </w:rPr>
        <w:lastRenderedPageBreak/>
        <w:t xml:space="preserve">эса мижозлар ҳаётий қиймати кўрсатилган, корхона мижозларининг ҳаётий қийматлари орасидаги фарқ, яъни дифференсация даражаси турлича бўлиши мумкин. </w:t>
      </w:r>
    </w:p>
    <w:p w:rsidR="00835615" w:rsidRPr="00167F90" w:rsidRDefault="00835615" w:rsidP="00835615">
      <w:pPr>
        <w:spacing w:line="360" w:lineRule="auto"/>
        <w:ind w:firstLine="540"/>
        <w:jc w:val="both"/>
        <w:rPr>
          <w:rFonts w:ascii="Times New Roman" w:hAnsi="Times New Roman"/>
          <w:szCs w:val="24"/>
          <w:lang w:val="ru-RU"/>
        </w:rPr>
      </w:pPr>
      <w:r>
        <w:rPr>
          <w:rFonts w:ascii="Times New Roman" w:hAnsi="Times New Roman"/>
          <w:noProof/>
          <w:szCs w:val="24"/>
          <w:lang w:eastAsia="en-US"/>
        </w:rPr>
        <mc:AlternateContent>
          <mc:Choice Requires="wpc">
            <w:drawing>
              <wp:inline distT="0" distB="0" distL="0" distR="0">
                <wp:extent cx="5829300" cy="3771900"/>
                <wp:effectExtent l="14605" t="15240" r="13970" b="13335"/>
                <wp:docPr id="47" name="Полотно 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34" name="Rectangle 4"/>
                        <wps:cNvSpPr>
                          <a:spLocks noChangeArrowheads="1"/>
                        </wps:cNvSpPr>
                        <wps:spPr bwMode="auto">
                          <a:xfrm>
                            <a:off x="1943100" y="571649"/>
                            <a:ext cx="2972133" cy="22857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 name="Line 5"/>
                        <wps:cNvCnPr/>
                        <wps:spPr bwMode="auto">
                          <a:xfrm>
                            <a:off x="1943100" y="1714127"/>
                            <a:ext cx="29721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6"/>
                        <wps:cNvCnPr/>
                        <wps:spPr bwMode="auto">
                          <a:xfrm>
                            <a:off x="3428762" y="571649"/>
                            <a:ext cx="0" cy="22857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Text Box 7"/>
                        <wps:cNvSpPr txBox="1">
                          <a:spLocks noChangeArrowheads="1"/>
                        </wps:cNvSpPr>
                        <wps:spPr bwMode="auto">
                          <a:xfrm>
                            <a:off x="1485662" y="114002"/>
                            <a:ext cx="3657886" cy="342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615" w:rsidRDefault="00835615" w:rsidP="00835615">
                              <w:r>
                                <w:t>7-чизма. “Мижоз дифференсацияси” матрицаси</w:t>
                              </w:r>
                            </w:p>
                          </w:txbxContent>
                        </wps:txbx>
                        <wps:bodyPr rot="0" vert="horz" wrap="square" lIns="91440" tIns="45720" rIns="91440" bIns="45720" anchor="t" anchorCtr="0" upright="1">
                          <a:noAutofit/>
                        </wps:bodyPr>
                      </wps:wsp>
                      <wps:wsp>
                        <wps:cNvPr id="38" name="Text Box 8"/>
                        <wps:cNvSpPr txBox="1">
                          <a:spLocks noChangeArrowheads="1"/>
                        </wps:cNvSpPr>
                        <wps:spPr bwMode="auto">
                          <a:xfrm>
                            <a:off x="228314" y="571649"/>
                            <a:ext cx="1486472" cy="22857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615" w:rsidRPr="00661125" w:rsidRDefault="00835615" w:rsidP="00835615">
                              <w:pPr>
                                <w:rPr>
                                  <w:sz w:val="20"/>
                                  <w:lang w:val="ru-RU"/>
                                </w:rPr>
                              </w:pPr>
                              <w:r w:rsidRPr="00661125">
                                <w:rPr>
                                  <w:sz w:val="20"/>
                                  <w:lang w:val="ru-RU"/>
                                </w:rPr>
                                <w:t>Кучли дифференцацияланган</w:t>
                              </w: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b/>
                                  <w:sz w:val="20"/>
                                  <w:lang w:val="ru-RU"/>
                                </w:rPr>
                              </w:pPr>
                              <w:r w:rsidRPr="00661125">
                                <w:rPr>
                                  <w:b/>
                                  <w:sz w:val="20"/>
                                  <w:lang w:val="ru-RU"/>
                                </w:rPr>
                                <w:t xml:space="preserve">Мижозлар </w:t>
                              </w:r>
                              <w:r>
                                <w:rPr>
                                  <w:b/>
                                  <w:sz w:val="20"/>
                                  <w:lang w:val="ru-RU"/>
                                </w:rPr>
                                <w:t>х</w:t>
                              </w:r>
                              <w:r w:rsidRPr="00661125">
                                <w:rPr>
                                  <w:b/>
                                  <w:sz w:val="20"/>
                                  <w:lang w:val="ru-RU"/>
                                </w:rPr>
                                <w:t xml:space="preserve">аётий </w:t>
                              </w:r>
                              <w:r>
                                <w:rPr>
                                  <w:b/>
                                  <w:sz w:val="20"/>
                                  <w:lang w:val="ru-RU"/>
                                </w:rPr>
                                <w:t>к</w:t>
                              </w:r>
                              <w:r w:rsidRPr="00661125">
                                <w:rPr>
                                  <w:b/>
                                  <w:sz w:val="20"/>
                                  <w:lang w:val="ru-RU"/>
                                </w:rPr>
                                <w:t>ийматлари</w:t>
                              </w: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sz w:val="20"/>
                                  <w:lang w:val="ru-RU"/>
                                </w:rPr>
                              </w:pPr>
                              <w:r w:rsidRPr="00661125">
                                <w:rPr>
                                  <w:sz w:val="20"/>
                                  <w:lang w:val="ru-RU"/>
                                </w:rPr>
                                <w:t>Бир хил</w:t>
                              </w:r>
                            </w:p>
                          </w:txbxContent>
                        </wps:txbx>
                        <wps:bodyPr rot="0" vert="horz" wrap="square" lIns="91440" tIns="45720" rIns="91440" bIns="45720" anchor="t" anchorCtr="0" upright="1">
                          <a:noAutofit/>
                        </wps:bodyPr>
                      </wps:wsp>
                      <wps:wsp>
                        <wps:cNvPr id="39" name="Line 9"/>
                        <wps:cNvCnPr/>
                        <wps:spPr bwMode="auto">
                          <a:xfrm flipV="1">
                            <a:off x="457438" y="1028476"/>
                            <a:ext cx="0" cy="45764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10"/>
                        <wps:cNvCnPr/>
                        <wps:spPr bwMode="auto">
                          <a:xfrm>
                            <a:off x="457438" y="1942951"/>
                            <a:ext cx="0" cy="68565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Text Box 11"/>
                        <wps:cNvSpPr txBox="1">
                          <a:spLocks noChangeArrowheads="1"/>
                        </wps:cNvSpPr>
                        <wps:spPr bwMode="auto">
                          <a:xfrm>
                            <a:off x="1143191" y="2971427"/>
                            <a:ext cx="4571952" cy="686471"/>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35615" w:rsidRDefault="00835615" w:rsidP="00835615">
                              <w:pPr>
                                <w:rPr>
                                  <w:sz w:val="20"/>
                                </w:rPr>
                              </w:pPr>
                              <w:r>
                                <w:rPr>
                                  <w:sz w:val="20"/>
                                </w:rPr>
                                <w:t>Бир хил                                                                                                    Кучли</w:t>
                              </w:r>
                            </w:p>
                            <w:p w:rsidR="00835615" w:rsidRDefault="00835615" w:rsidP="00835615">
                              <w:pPr>
                                <w:jc w:val="right"/>
                                <w:rPr>
                                  <w:sz w:val="20"/>
                                </w:rPr>
                              </w:pPr>
                              <w:r>
                                <w:rPr>
                                  <w:sz w:val="20"/>
                                </w:rPr>
                                <w:t>дифференсацияланган</w:t>
                              </w:r>
                            </w:p>
                            <w:p w:rsidR="00835615" w:rsidRDefault="00835615" w:rsidP="00835615">
                              <w:pPr>
                                <w:jc w:val="center"/>
                                <w:rPr>
                                  <w:b/>
                                  <w:sz w:val="20"/>
                                </w:rPr>
                              </w:pPr>
                              <w:r>
                                <w:rPr>
                                  <w:b/>
                                  <w:sz w:val="20"/>
                                </w:rPr>
                                <w:t>Мижозлар э</w:t>
                              </w:r>
                              <w:r>
                                <w:rPr>
                                  <w:b/>
                                  <w:sz w:val="20"/>
                                  <w:lang w:val="ru-RU"/>
                                </w:rPr>
                                <w:t>х</w:t>
                              </w:r>
                              <w:r>
                                <w:rPr>
                                  <w:b/>
                                  <w:sz w:val="20"/>
                                </w:rPr>
                                <w:t>тиёжлари</w:t>
                              </w:r>
                            </w:p>
                          </w:txbxContent>
                        </wps:txbx>
                        <wps:bodyPr rot="0" vert="horz" wrap="square" lIns="91440" tIns="45720" rIns="91440" bIns="45720" anchor="t" anchorCtr="0" upright="1">
                          <a:noAutofit/>
                        </wps:bodyPr>
                      </wps:wsp>
                      <wps:wsp>
                        <wps:cNvPr id="42" name="Line 12"/>
                        <wps:cNvCnPr/>
                        <wps:spPr bwMode="auto">
                          <a:xfrm>
                            <a:off x="1828943" y="3086249"/>
                            <a:ext cx="27430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 name="Text Box 13"/>
                        <wps:cNvSpPr txBox="1">
                          <a:spLocks noChangeArrowheads="1"/>
                        </wps:cNvSpPr>
                        <wps:spPr bwMode="auto">
                          <a:xfrm>
                            <a:off x="2057257" y="685651"/>
                            <a:ext cx="1371505" cy="9144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35615" w:rsidRPr="00661125" w:rsidRDefault="00835615" w:rsidP="00835615">
                              <w:pPr>
                                <w:rPr>
                                  <w:sz w:val="20"/>
                                  <w:lang w:val="ru-RU"/>
                                </w:rPr>
                              </w:pPr>
                              <w:r w:rsidRPr="00661125">
                                <w:rPr>
                                  <w:sz w:val="20"/>
                                  <w:lang w:val="ru-RU"/>
                                </w:rPr>
                                <w:t>-Авиакомпаниялар</w:t>
                              </w:r>
                            </w:p>
                            <w:p w:rsidR="00835615" w:rsidRPr="00661125" w:rsidRDefault="00835615" w:rsidP="00835615">
                              <w:pPr>
                                <w:rPr>
                                  <w:sz w:val="20"/>
                                  <w:lang w:val="ru-RU"/>
                                </w:rPr>
                              </w:pPr>
                              <w:r w:rsidRPr="00661125">
                                <w:rPr>
                                  <w:sz w:val="20"/>
                                  <w:lang w:val="ru-RU"/>
                                </w:rPr>
                                <w:t>- Истеъмол товарлари ишлаб чи</w:t>
                              </w:r>
                              <w:r>
                                <w:rPr>
                                  <w:sz w:val="20"/>
                                  <w:lang w:val="ru-RU"/>
                                </w:rPr>
                                <w:t>к</w:t>
                              </w:r>
                              <w:r w:rsidRPr="00661125">
                                <w:rPr>
                                  <w:sz w:val="20"/>
                                  <w:lang w:val="ru-RU"/>
                                </w:rPr>
                                <w:t xml:space="preserve">арувчилар </w:t>
                              </w:r>
                            </w:p>
                            <w:p w:rsidR="00835615" w:rsidRPr="00661125" w:rsidRDefault="00835615" w:rsidP="00835615">
                              <w:pPr>
                                <w:jc w:val="center"/>
                                <w:rPr>
                                  <w:b/>
                                  <w:sz w:val="20"/>
                                  <w:lang w:val="ru-RU"/>
                                </w:rPr>
                              </w:pPr>
                            </w:p>
                            <w:p w:rsidR="00835615" w:rsidRPr="00661125" w:rsidRDefault="00835615" w:rsidP="00835615">
                              <w:pPr>
                                <w:jc w:val="center"/>
                                <w:rPr>
                                  <w:b/>
                                  <w:sz w:val="20"/>
                                  <w:lang w:val="ru-RU"/>
                                </w:rPr>
                              </w:pPr>
                              <w:r>
                                <w:rPr>
                                  <w:b/>
                                  <w:sz w:val="20"/>
                                </w:rPr>
                                <w:t>III</w:t>
                              </w:r>
                            </w:p>
                          </w:txbxContent>
                        </wps:txbx>
                        <wps:bodyPr rot="0" vert="horz" wrap="square" lIns="91440" tIns="45720" rIns="91440" bIns="45720" anchor="t" anchorCtr="0" upright="1">
                          <a:noAutofit/>
                        </wps:bodyPr>
                      </wps:wsp>
                      <wps:wsp>
                        <wps:cNvPr id="44" name="Text Box 14"/>
                        <wps:cNvSpPr txBox="1">
                          <a:spLocks noChangeArrowheads="1"/>
                        </wps:cNvSpPr>
                        <wps:spPr bwMode="auto">
                          <a:xfrm>
                            <a:off x="2057257" y="1828949"/>
                            <a:ext cx="1257348" cy="9144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35615" w:rsidRDefault="00835615" w:rsidP="00835615">
                              <w:pPr>
                                <w:rPr>
                                  <w:sz w:val="20"/>
                                </w:rPr>
                              </w:pPr>
                              <w:r>
                                <w:rPr>
                                  <w:sz w:val="20"/>
                                </w:rPr>
                                <w:t>- Ё</w:t>
                              </w:r>
                              <w:r>
                                <w:rPr>
                                  <w:sz w:val="20"/>
                                  <w:lang w:val="ru-RU"/>
                                </w:rPr>
                                <w:t>н</w:t>
                              </w:r>
                              <w:r>
                                <w:rPr>
                                  <w:sz w:val="20"/>
                                </w:rPr>
                                <w:t>ил</w:t>
                              </w:r>
                              <w:r>
                                <w:rPr>
                                  <w:sz w:val="20"/>
                                  <w:lang w:val="ru-RU"/>
                                </w:rPr>
                                <w:t>г</w:t>
                              </w:r>
                              <w:r>
                                <w:rPr>
                                  <w:sz w:val="20"/>
                                </w:rPr>
                                <w:t xml:space="preserve">и </w:t>
                              </w:r>
                              <w:r>
                                <w:rPr>
                                  <w:sz w:val="20"/>
                                  <w:lang w:val="ru-RU"/>
                                </w:rPr>
                                <w:t>к</w:t>
                              </w:r>
                              <w:r>
                                <w:rPr>
                                  <w:sz w:val="20"/>
                                </w:rPr>
                                <w:t>уйиш ша</w:t>
                              </w:r>
                              <w:r>
                                <w:rPr>
                                  <w:sz w:val="20"/>
                                  <w:lang w:val="ru-RU"/>
                                </w:rPr>
                                <w:t>х</w:t>
                              </w:r>
                              <w:r>
                                <w:rPr>
                                  <w:sz w:val="20"/>
                                </w:rPr>
                                <w:t>обчалари</w:t>
                              </w:r>
                            </w:p>
                            <w:p w:rsidR="00835615" w:rsidRDefault="00835615" w:rsidP="00835615">
                              <w:pPr>
                                <w:rPr>
                                  <w:sz w:val="20"/>
                                </w:rPr>
                              </w:pPr>
                            </w:p>
                            <w:p w:rsidR="00835615" w:rsidRDefault="00835615" w:rsidP="00835615">
                              <w:pPr>
                                <w:rPr>
                                  <w:sz w:val="20"/>
                                </w:rPr>
                              </w:pPr>
                            </w:p>
                            <w:p w:rsidR="00835615" w:rsidRDefault="00835615" w:rsidP="00835615">
                              <w:pPr>
                                <w:jc w:val="center"/>
                                <w:rPr>
                                  <w:b/>
                                  <w:sz w:val="20"/>
                                </w:rPr>
                              </w:pPr>
                              <w:r>
                                <w:rPr>
                                  <w:b/>
                                  <w:sz w:val="20"/>
                                </w:rPr>
                                <w:t>I</w:t>
                              </w:r>
                            </w:p>
                          </w:txbxContent>
                        </wps:txbx>
                        <wps:bodyPr rot="0" vert="horz" wrap="square" lIns="91440" tIns="45720" rIns="91440" bIns="45720" anchor="t" anchorCtr="0" upright="1">
                          <a:noAutofit/>
                        </wps:bodyPr>
                      </wps:wsp>
                      <wps:wsp>
                        <wps:cNvPr id="45" name="Text Box 15"/>
                        <wps:cNvSpPr txBox="1">
                          <a:spLocks noChangeArrowheads="1"/>
                        </wps:cNvSpPr>
                        <wps:spPr bwMode="auto">
                          <a:xfrm>
                            <a:off x="3542919" y="685651"/>
                            <a:ext cx="1257348" cy="914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615" w:rsidRDefault="00835615" w:rsidP="00835615">
                              <w:pPr>
                                <w:rPr>
                                  <w:sz w:val="20"/>
                                </w:rPr>
                              </w:pPr>
                              <w:r>
                                <w:rPr>
                                  <w:sz w:val="20"/>
                                </w:rPr>
                                <w:t>- Компьютер тизимлари</w:t>
                              </w:r>
                            </w:p>
                            <w:p w:rsidR="00835615" w:rsidRDefault="00835615" w:rsidP="00835615">
                              <w:pPr>
                                <w:rPr>
                                  <w:sz w:val="20"/>
                                  <w:lang w:val="ru-RU"/>
                                </w:rPr>
                              </w:pPr>
                              <w:r>
                                <w:rPr>
                                  <w:sz w:val="20"/>
                                </w:rPr>
                                <w:t>- Фармацевтика</w:t>
                              </w:r>
                            </w:p>
                            <w:p w:rsidR="00835615" w:rsidRDefault="00835615" w:rsidP="00835615">
                              <w:pPr>
                                <w:jc w:val="center"/>
                                <w:rPr>
                                  <w:b/>
                                  <w:sz w:val="20"/>
                                  <w:lang w:val="ru-RU"/>
                                </w:rPr>
                              </w:pPr>
                            </w:p>
                            <w:p w:rsidR="00835615" w:rsidRDefault="00835615" w:rsidP="00835615">
                              <w:pPr>
                                <w:jc w:val="center"/>
                                <w:rPr>
                                  <w:b/>
                                  <w:sz w:val="20"/>
                                  <w:lang w:val="ru-RU"/>
                                </w:rPr>
                              </w:pPr>
                              <w:r>
                                <w:rPr>
                                  <w:b/>
                                  <w:sz w:val="20"/>
                                </w:rPr>
                                <w:t>IV</w:t>
                              </w:r>
                            </w:p>
                          </w:txbxContent>
                        </wps:txbx>
                        <wps:bodyPr rot="0" vert="horz" wrap="square" lIns="91440" tIns="45720" rIns="91440" bIns="45720" anchor="t" anchorCtr="0" upright="1">
                          <a:noAutofit/>
                        </wps:bodyPr>
                      </wps:wsp>
                      <wps:wsp>
                        <wps:cNvPr id="46" name="Text Box 16"/>
                        <wps:cNvSpPr txBox="1">
                          <a:spLocks noChangeArrowheads="1"/>
                        </wps:cNvSpPr>
                        <wps:spPr bwMode="auto">
                          <a:xfrm>
                            <a:off x="3542919" y="1828949"/>
                            <a:ext cx="1257348" cy="914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615" w:rsidRDefault="00835615" w:rsidP="00835615">
                              <w:pPr>
                                <w:rPr>
                                  <w:sz w:val="20"/>
                                </w:rPr>
                              </w:pPr>
                              <w:r>
                                <w:rPr>
                                  <w:sz w:val="20"/>
                                </w:rPr>
                                <w:t>- Китоб дўконлари</w:t>
                              </w:r>
                            </w:p>
                            <w:p w:rsidR="00835615" w:rsidRDefault="00835615" w:rsidP="00835615">
                              <w:pPr>
                                <w:rPr>
                                  <w:sz w:val="20"/>
                                </w:rPr>
                              </w:pPr>
                            </w:p>
                            <w:p w:rsidR="00835615" w:rsidRDefault="00835615" w:rsidP="00835615">
                              <w:pPr>
                                <w:rPr>
                                  <w:sz w:val="20"/>
                                </w:rPr>
                              </w:pPr>
                            </w:p>
                            <w:p w:rsidR="00835615" w:rsidRDefault="00835615" w:rsidP="00835615">
                              <w:pPr>
                                <w:rPr>
                                  <w:sz w:val="20"/>
                                </w:rPr>
                              </w:pPr>
                            </w:p>
                            <w:p w:rsidR="00835615" w:rsidRDefault="00835615" w:rsidP="00835615">
                              <w:pPr>
                                <w:jc w:val="center"/>
                                <w:rPr>
                                  <w:b/>
                                  <w:sz w:val="20"/>
                                </w:rPr>
                              </w:pPr>
                              <w:r>
                                <w:rPr>
                                  <w:b/>
                                  <w:sz w:val="20"/>
                                </w:rPr>
                                <w:t>II</w:t>
                              </w:r>
                            </w:p>
                          </w:txbxContent>
                        </wps:txbx>
                        <wps:bodyPr rot="0" vert="horz" wrap="square" lIns="91440" tIns="45720" rIns="91440" bIns="45720" anchor="t" anchorCtr="0" upright="1">
                          <a:noAutofit/>
                        </wps:bodyPr>
                      </wps:wsp>
                    </wpc:wpc>
                  </a:graphicData>
                </a:graphic>
              </wp:inline>
            </w:drawing>
          </mc:Choice>
          <mc:Fallback>
            <w:pict>
              <v:group id="Полотно 47" o:spid="_x0000_s1026" editas="canvas" style="width:459pt;height:297pt;mso-position-horizontal-relative:char;mso-position-vertical-relative:line" coordsize="5829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">
                <v:shape id="_x0000_s1027" type="#_x0000_t75" style="position:absolute;width:58293;height:37719;visibility:visible;mso-wrap-style:square" stroked="t">
                  <v:fill o:detectmouseclick="t"/>
                  <v:path o:connecttype="none"/>
                </v:shape>
                <v:rect id="Rectangle 4" o:spid="_x0000_s1028" style="position:absolute;left:19431;top:5716;width:29721;height:2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line id="Line 5" o:spid="_x0000_s1029" style="position:absolute;visibility:visible;mso-wrap-style:square" from="19431,17141" to="49152,17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6" o:spid="_x0000_s1030" style="position:absolute;visibility:visible;mso-wrap-style:square" from="34287,5716" to="34287,28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shape id="Text Box 7" o:spid="_x0000_s1031" type="#_x0000_t202" style="position:absolute;left:14856;top:1140;width:36579;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0/acQA&#10;AADbAAAADwAAAGRycy9kb3ducmV2LnhtbESP3WrCQBSE74W+w3IKvZG6sbZGo2tohZbcxvoAx+wx&#10;CWbPhuyan7fvFgq9HGbmG2afjqYRPXWutqxguYhAEBdW11wqOH9/Pm9AOI+ssbFMCiZykB4eZntM&#10;tB04p/7kSxEg7BJUUHnfJlK6oiKDbmFb4uBdbWfQB9mVUnc4BLhp5EsUraXBmsNChS0dKypup7tR&#10;cM2G+dt2uHz5c5y/rj+wji92UurpcXzfgfA0+v/wXzvTClYx/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9P2nEAAAA2wAAAA8AAAAAAAAAAAAAAAAAmAIAAGRycy9k&#10;b3ducmV2LnhtbFBLBQYAAAAABAAEAPUAAACJAwAAAAA=&#10;" stroked="f">
                  <v:textbox>
                    <w:txbxContent>
                      <w:p w:rsidR="00835615" w:rsidRDefault="00835615" w:rsidP="00835615">
                        <w:r>
                          <w:t>7-чизма. “Мижоз дифференсацияси” матрицаси</w:t>
                        </w:r>
                      </w:p>
                    </w:txbxContent>
                  </v:textbox>
                </v:shape>
                <v:shape id="Text Box 8" o:spid="_x0000_s1032" type="#_x0000_t202" style="position:absolute;left:2283;top:5716;width:14864;height:2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KrG78A&#10;AADbAAAADwAAAGRycy9kb3ducmV2LnhtbERPy4rCMBTdD/gP4QpuBk0dH9VqlFFQ3Pr4gNvm2hab&#10;m9JEW//eLAZmeTjv9bYzlXhR40rLCsajCARxZnXJuYLb9TBcgHAeWWNlmRS8ycF20/taY6Jty2d6&#10;XXwuQgi7BBUU3teJlC4ryKAb2Zo4cHfbGPQBNrnUDbYh3FTyJ4rm0mDJoaHAmvYFZY/L0yi4n9rv&#10;2bJNj/4Wn6fzHZZxat9KDfrd7wqEp87/i//cJ61gEsaG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oqsbvwAAANsAAAAPAAAAAAAAAAAAAAAAAJgCAABkcnMvZG93bnJl&#10;di54bWxQSwUGAAAAAAQABAD1AAAAhAMAAAAA&#10;" stroked="f">
                  <v:textbox>
                    <w:txbxContent>
                      <w:p w:rsidR="00835615" w:rsidRPr="00661125" w:rsidRDefault="00835615" w:rsidP="00835615">
                        <w:pPr>
                          <w:rPr>
                            <w:sz w:val="20"/>
                            <w:lang w:val="ru-RU"/>
                          </w:rPr>
                        </w:pPr>
                        <w:r w:rsidRPr="00661125">
                          <w:rPr>
                            <w:sz w:val="20"/>
                            <w:lang w:val="ru-RU"/>
                          </w:rPr>
                          <w:t>Кучли дифференцацияланган</w:t>
                        </w: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b/>
                            <w:sz w:val="20"/>
                            <w:lang w:val="ru-RU"/>
                          </w:rPr>
                        </w:pPr>
                        <w:r w:rsidRPr="00661125">
                          <w:rPr>
                            <w:b/>
                            <w:sz w:val="20"/>
                            <w:lang w:val="ru-RU"/>
                          </w:rPr>
                          <w:t xml:space="preserve">Мижозлар </w:t>
                        </w:r>
                        <w:r>
                          <w:rPr>
                            <w:b/>
                            <w:sz w:val="20"/>
                            <w:lang w:val="ru-RU"/>
                          </w:rPr>
                          <w:t>х</w:t>
                        </w:r>
                        <w:r w:rsidRPr="00661125">
                          <w:rPr>
                            <w:b/>
                            <w:sz w:val="20"/>
                            <w:lang w:val="ru-RU"/>
                          </w:rPr>
                          <w:t xml:space="preserve">аётий </w:t>
                        </w:r>
                        <w:r>
                          <w:rPr>
                            <w:b/>
                            <w:sz w:val="20"/>
                            <w:lang w:val="ru-RU"/>
                          </w:rPr>
                          <w:t>к</w:t>
                        </w:r>
                        <w:r w:rsidRPr="00661125">
                          <w:rPr>
                            <w:b/>
                            <w:sz w:val="20"/>
                            <w:lang w:val="ru-RU"/>
                          </w:rPr>
                          <w:t>ийматлари</w:t>
                        </w: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sz w:val="20"/>
                            <w:lang w:val="ru-RU"/>
                          </w:rPr>
                        </w:pPr>
                        <w:r w:rsidRPr="00661125">
                          <w:rPr>
                            <w:sz w:val="20"/>
                            <w:lang w:val="ru-RU"/>
                          </w:rPr>
                          <w:t>Бир хил</w:t>
                        </w:r>
                      </w:p>
                    </w:txbxContent>
                  </v:textbox>
                </v:shape>
                <v:line id="Line 9" o:spid="_x0000_s1033" style="position:absolute;flip:y;visibility:visible;mso-wrap-style:square" from="4574,10284" to="4574,14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9j8QAAADbAAAADwAAAGRycy9kb3ducmV2LnhtbESPQWvCQBCF70L/wzKFXoJubKDU6Cqt&#10;VhBKD009eByy0yQ0Oxuyo6b/3hUEj48373vzFqvBtepEfWg8G5hOUlDEpbcNVwb2P9vxK6ggyBZb&#10;z2TgnwKslg+jBebWn/mbToVUKkI45GigFulyrUNZk8Mw8R1x9H5971Ci7CttezxHuGv1c5q+aIcN&#10;x4YaO1rXVP4VRxff2H7xJsuSd6eTZEYfB/lMtRjz9Di8zUEJDXI/vqV31kA2g+uWCA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H2PxAAAANsAAAAPAAAAAAAAAAAA&#10;AAAAAKECAABkcnMvZG93bnJldi54bWxQSwUGAAAAAAQABAD5AAAAkgMAAAAA&#10;">
                  <v:stroke endarrow="block"/>
                </v:line>
                <v:line id="Line 10" o:spid="_x0000_s1034" style="position:absolute;visibility:visible;mso-wrap-style:square" from="4574,19429" to="4574,2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shape id="Text Box 11" o:spid="_x0000_s1035" type="#_x0000_t202" style="position:absolute;left:11431;top:29714;width:45720;height:6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5x+8QA&#10;AADbAAAADwAAAGRycy9kb3ducmV2LnhtbESPzWrDMBCE74W8g9hALyWWU9z8OJFNWmjJNT8PsLY2&#10;tom1MpYa229fFQo9DjPzDbPPR9OKB/WusaxgGcUgiEurG64UXC+fiw0I55E1tpZJwUQO8mz2tMdU&#10;24FP9Dj7SgQIuxQV1N53qZSurMmgi2xHHLyb7Q36IPtK6h6HADetfI3jlTTYcFiosaOPmsr7+dso&#10;uB2Hl7ftUHz56/qUrN6xWRd2Uup5Ph52IDyN/j/81z5qBckS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ecfvEAAAA2wAAAA8AAAAAAAAAAAAAAAAAmAIAAGRycy9k&#10;b3ducmV2LnhtbFBLBQYAAAAABAAEAPUAAACJAwAAAAA=&#10;" stroked="f">
                  <v:textbox>
                    <w:txbxContent>
                      <w:p w:rsidR="00835615" w:rsidRDefault="00835615" w:rsidP="00835615">
                        <w:pPr>
                          <w:rPr>
                            <w:sz w:val="20"/>
                          </w:rPr>
                        </w:pPr>
                        <w:r>
                          <w:rPr>
                            <w:sz w:val="20"/>
                          </w:rPr>
                          <w:t>Бир хил                                                                                                    Кучли</w:t>
                        </w:r>
                      </w:p>
                      <w:p w:rsidR="00835615" w:rsidRDefault="00835615" w:rsidP="00835615">
                        <w:pPr>
                          <w:jc w:val="right"/>
                          <w:rPr>
                            <w:sz w:val="20"/>
                          </w:rPr>
                        </w:pPr>
                        <w:r>
                          <w:rPr>
                            <w:sz w:val="20"/>
                          </w:rPr>
                          <w:t>дифференсацияланган</w:t>
                        </w:r>
                      </w:p>
                      <w:p w:rsidR="00835615" w:rsidRDefault="00835615" w:rsidP="00835615">
                        <w:pPr>
                          <w:jc w:val="center"/>
                          <w:rPr>
                            <w:b/>
                            <w:sz w:val="20"/>
                          </w:rPr>
                        </w:pPr>
                        <w:r>
                          <w:rPr>
                            <w:b/>
                            <w:sz w:val="20"/>
                          </w:rPr>
                          <w:t>Мижозлар э</w:t>
                        </w:r>
                        <w:r>
                          <w:rPr>
                            <w:b/>
                            <w:sz w:val="20"/>
                            <w:lang w:val="ru-RU"/>
                          </w:rPr>
                          <w:t>х</w:t>
                        </w:r>
                        <w:r>
                          <w:rPr>
                            <w:b/>
                            <w:sz w:val="20"/>
                          </w:rPr>
                          <w:t>тиёжлари</w:t>
                        </w:r>
                      </w:p>
                    </w:txbxContent>
                  </v:textbox>
                </v:shape>
                <v:line id="Line 12" o:spid="_x0000_s1036" style="position:absolute;visibility:visible;mso-wrap-style:square" from="18289,30862" to="45719,30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21a8MAAADbAAAADwAAAGRycy9kb3ducmV2LnhtbESPQWvCQBSE7wX/w/IEb7oxFJHoKqVg&#10;yaWIVnp+zT6TaPZtzG6zaX+9KxR6HGbmG2a9HUwjeupcbVnBfJaAIC6srrlUcPrYTZcgnEfW2Fgm&#10;BT/kYLsZPa0x0zbwgfqjL0WEsMtQQeV9m0npiooMupltiaN3tp1BH2VXSt1hiHDTyDRJFtJgzXGh&#10;wpZeKyqux2+jIAm/b/Ii87rf5++30H6Fz/QWlJqMh5cVCE+D/w//tXOt4DmFx5f4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dtWvDAAAA2wAAAA8AAAAAAAAAAAAA&#10;AAAAoQIAAGRycy9kb3ducmV2LnhtbFBLBQYAAAAABAAEAPkAAACRAwAAAAA=&#10;">
                  <v:stroke startarrow="block" endarrow="block"/>
                </v:line>
                <v:shape id="Text Box 13" o:spid="_x0000_s1037" type="#_x0000_t202" style="position:absolute;left:20572;top:6856;width:13715;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KF8EA&#10;AADbAAAADwAAAGRycy9kb3ducmV2LnhtbESP3YrCMBSE7wXfIRzBG1lT/3e7RlFB8dafBzg2x7bY&#10;nJQm2vr2RhC8HGbmG2a+bEwhHlS53LKCQT8CQZxYnXOq4Hza/vyCcB5ZY2GZFDzJwXLRbs0x1rbm&#10;Az2OPhUBwi5GBZn3ZSylSzIy6Pq2JA7e1VYGfZBVKnWFdYCbQg6jaCoN5hwWMixpk1FyO96Nguu+&#10;7k3+6svOn2eH8XSN+exin0p1O83qH4Snxn/Dn/ZeKxiP4P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AShfBAAAA2wAAAA8AAAAAAAAAAAAAAAAAmAIAAGRycy9kb3du&#10;cmV2LnhtbFBLBQYAAAAABAAEAPUAAACGAwAAAAA=&#10;" stroked="f">
                  <v:textbox>
                    <w:txbxContent>
                      <w:p w:rsidR="00835615" w:rsidRPr="00661125" w:rsidRDefault="00835615" w:rsidP="00835615">
                        <w:pPr>
                          <w:rPr>
                            <w:sz w:val="20"/>
                            <w:lang w:val="ru-RU"/>
                          </w:rPr>
                        </w:pPr>
                        <w:r w:rsidRPr="00661125">
                          <w:rPr>
                            <w:sz w:val="20"/>
                            <w:lang w:val="ru-RU"/>
                          </w:rPr>
                          <w:t>-Авиакомпаниялар</w:t>
                        </w:r>
                      </w:p>
                      <w:p w:rsidR="00835615" w:rsidRPr="00661125" w:rsidRDefault="00835615" w:rsidP="00835615">
                        <w:pPr>
                          <w:rPr>
                            <w:sz w:val="20"/>
                            <w:lang w:val="ru-RU"/>
                          </w:rPr>
                        </w:pPr>
                        <w:r w:rsidRPr="00661125">
                          <w:rPr>
                            <w:sz w:val="20"/>
                            <w:lang w:val="ru-RU"/>
                          </w:rPr>
                          <w:t>- Истеъмол товарлари ишлаб чи</w:t>
                        </w:r>
                        <w:r>
                          <w:rPr>
                            <w:sz w:val="20"/>
                            <w:lang w:val="ru-RU"/>
                          </w:rPr>
                          <w:t>к</w:t>
                        </w:r>
                        <w:r w:rsidRPr="00661125">
                          <w:rPr>
                            <w:sz w:val="20"/>
                            <w:lang w:val="ru-RU"/>
                          </w:rPr>
                          <w:t xml:space="preserve">арувчилар </w:t>
                        </w:r>
                      </w:p>
                      <w:p w:rsidR="00835615" w:rsidRPr="00661125" w:rsidRDefault="00835615" w:rsidP="00835615">
                        <w:pPr>
                          <w:jc w:val="center"/>
                          <w:rPr>
                            <w:b/>
                            <w:sz w:val="20"/>
                            <w:lang w:val="ru-RU"/>
                          </w:rPr>
                        </w:pPr>
                      </w:p>
                      <w:p w:rsidR="00835615" w:rsidRPr="00661125" w:rsidRDefault="00835615" w:rsidP="00835615">
                        <w:pPr>
                          <w:jc w:val="center"/>
                          <w:rPr>
                            <w:b/>
                            <w:sz w:val="20"/>
                            <w:lang w:val="ru-RU"/>
                          </w:rPr>
                        </w:pPr>
                        <w:r>
                          <w:rPr>
                            <w:b/>
                            <w:sz w:val="20"/>
                          </w:rPr>
                          <w:t>III</w:t>
                        </w:r>
                      </w:p>
                    </w:txbxContent>
                  </v:textbox>
                </v:shape>
                <v:shape id="Text Box 14" o:spid="_x0000_s1038" type="#_x0000_t202" style="position:absolute;left:20572;top:18289;width:12574;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rsidR="00835615" w:rsidRDefault="00835615" w:rsidP="00835615">
                        <w:pPr>
                          <w:rPr>
                            <w:sz w:val="20"/>
                          </w:rPr>
                        </w:pPr>
                        <w:r>
                          <w:rPr>
                            <w:sz w:val="20"/>
                          </w:rPr>
                          <w:t>- Ё</w:t>
                        </w:r>
                        <w:r>
                          <w:rPr>
                            <w:sz w:val="20"/>
                            <w:lang w:val="ru-RU"/>
                          </w:rPr>
                          <w:t>н</w:t>
                        </w:r>
                        <w:r>
                          <w:rPr>
                            <w:sz w:val="20"/>
                          </w:rPr>
                          <w:t>ил</w:t>
                        </w:r>
                        <w:r>
                          <w:rPr>
                            <w:sz w:val="20"/>
                            <w:lang w:val="ru-RU"/>
                          </w:rPr>
                          <w:t>г</w:t>
                        </w:r>
                        <w:r>
                          <w:rPr>
                            <w:sz w:val="20"/>
                          </w:rPr>
                          <w:t xml:space="preserve">и </w:t>
                        </w:r>
                        <w:r>
                          <w:rPr>
                            <w:sz w:val="20"/>
                            <w:lang w:val="ru-RU"/>
                          </w:rPr>
                          <w:t>к</w:t>
                        </w:r>
                        <w:r>
                          <w:rPr>
                            <w:sz w:val="20"/>
                          </w:rPr>
                          <w:t>уйиш ша</w:t>
                        </w:r>
                        <w:r>
                          <w:rPr>
                            <w:sz w:val="20"/>
                            <w:lang w:val="ru-RU"/>
                          </w:rPr>
                          <w:t>х</w:t>
                        </w:r>
                        <w:r>
                          <w:rPr>
                            <w:sz w:val="20"/>
                          </w:rPr>
                          <w:t>обчалари</w:t>
                        </w:r>
                      </w:p>
                      <w:p w:rsidR="00835615" w:rsidRDefault="00835615" w:rsidP="00835615">
                        <w:pPr>
                          <w:rPr>
                            <w:sz w:val="20"/>
                          </w:rPr>
                        </w:pPr>
                      </w:p>
                      <w:p w:rsidR="00835615" w:rsidRDefault="00835615" w:rsidP="00835615">
                        <w:pPr>
                          <w:rPr>
                            <w:sz w:val="20"/>
                          </w:rPr>
                        </w:pPr>
                      </w:p>
                      <w:p w:rsidR="00835615" w:rsidRDefault="00835615" w:rsidP="00835615">
                        <w:pPr>
                          <w:jc w:val="center"/>
                          <w:rPr>
                            <w:b/>
                            <w:sz w:val="20"/>
                          </w:rPr>
                        </w:pPr>
                        <w:r>
                          <w:rPr>
                            <w:b/>
                            <w:sz w:val="20"/>
                          </w:rPr>
                          <w:t>I</w:t>
                        </w:r>
                      </w:p>
                    </w:txbxContent>
                  </v:textbox>
                </v:shape>
                <v:shape id="Text Box 15" o:spid="_x0000_s1039" type="#_x0000_t202" style="position:absolute;left:35429;top:6856;width:12573;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V3+MIA&#10;AADbAAAADwAAAGRycy9kb3ducmV2LnhtbESP3YrCMBSE7wXfIRxhb8Smin/bNYourHhb9QFOm2Nb&#10;bE5KE219+42wsJfDzHzDbHa9qcWTWldZVjCNYhDEudUVFwqul5/JGoTzyBpry6TgRQ522+Fgg4m2&#10;Haf0PPtCBAi7BBWU3jeJlC4vyaCLbEMcvJttDfog20LqFrsAN7WcxfFSGqw4LJTY0HdJ+f38MApu&#10;p268+Oyyo7+u0vnygNUqsy+lPkb9/guEp97/h//aJ61gvoD3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pXf4wgAAANsAAAAPAAAAAAAAAAAAAAAAAJgCAABkcnMvZG93&#10;bnJldi54bWxQSwUGAAAAAAQABAD1AAAAhwMAAAAA&#10;" stroked="f">
                  <v:textbox>
                    <w:txbxContent>
                      <w:p w:rsidR="00835615" w:rsidRDefault="00835615" w:rsidP="00835615">
                        <w:pPr>
                          <w:rPr>
                            <w:sz w:val="20"/>
                          </w:rPr>
                        </w:pPr>
                        <w:r>
                          <w:rPr>
                            <w:sz w:val="20"/>
                          </w:rPr>
                          <w:t>- Компьютер тизимлари</w:t>
                        </w:r>
                      </w:p>
                      <w:p w:rsidR="00835615" w:rsidRDefault="00835615" w:rsidP="00835615">
                        <w:pPr>
                          <w:rPr>
                            <w:sz w:val="20"/>
                            <w:lang w:val="ru-RU"/>
                          </w:rPr>
                        </w:pPr>
                        <w:r>
                          <w:rPr>
                            <w:sz w:val="20"/>
                          </w:rPr>
                          <w:t>- Фармацевтика</w:t>
                        </w:r>
                      </w:p>
                      <w:p w:rsidR="00835615" w:rsidRDefault="00835615" w:rsidP="00835615">
                        <w:pPr>
                          <w:jc w:val="center"/>
                          <w:rPr>
                            <w:b/>
                            <w:sz w:val="20"/>
                            <w:lang w:val="ru-RU"/>
                          </w:rPr>
                        </w:pPr>
                      </w:p>
                      <w:p w:rsidR="00835615" w:rsidRDefault="00835615" w:rsidP="00835615">
                        <w:pPr>
                          <w:jc w:val="center"/>
                          <w:rPr>
                            <w:b/>
                            <w:sz w:val="20"/>
                            <w:lang w:val="ru-RU"/>
                          </w:rPr>
                        </w:pPr>
                        <w:r>
                          <w:rPr>
                            <w:b/>
                            <w:sz w:val="20"/>
                          </w:rPr>
                          <w:t>IV</w:t>
                        </w:r>
                      </w:p>
                    </w:txbxContent>
                  </v:textbox>
                </v:shape>
                <v:shape id="Text Box 16" o:spid="_x0000_s1040" type="#_x0000_t202" style="position:absolute;left:35429;top:18289;width:12573;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pj8MA&#10;AADbAAAADwAAAGRycy9kb3ducmV2LnhtbESP3WrCQBSE74W+w3IKvRHdWNKo0U2wQktu/XmAY/aY&#10;BLNnQ3Zr4tu7hUIvh5n5htnmo2nFnXrXWFawmEcgiEurG64UnE9fsxUI55E1tpZJwYMc5NnLZIup&#10;tgMf6H70lQgQdikqqL3vUildWZNBN7cdcfCutjfog+wrqXscAty08j2KEmmw4bBQY0f7msrb8cco&#10;uBbD9GM9XL79eXmIk09slhf7UOrtddxtQHga/X/4r11oBXEC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fpj8MAAADbAAAADwAAAAAAAAAAAAAAAACYAgAAZHJzL2Rv&#10;d25yZXYueG1sUEsFBgAAAAAEAAQA9QAAAIgDAAAAAA==&#10;" stroked="f">
                  <v:textbox>
                    <w:txbxContent>
                      <w:p w:rsidR="00835615" w:rsidRDefault="00835615" w:rsidP="00835615">
                        <w:pPr>
                          <w:rPr>
                            <w:sz w:val="20"/>
                          </w:rPr>
                        </w:pPr>
                        <w:r>
                          <w:rPr>
                            <w:sz w:val="20"/>
                          </w:rPr>
                          <w:t>- Китоб дўконлари</w:t>
                        </w:r>
                      </w:p>
                      <w:p w:rsidR="00835615" w:rsidRDefault="00835615" w:rsidP="00835615">
                        <w:pPr>
                          <w:rPr>
                            <w:sz w:val="20"/>
                          </w:rPr>
                        </w:pPr>
                      </w:p>
                      <w:p w:rsidR="00835615" w:rsidRDefault="00835615" w:rsidP="00835615">
                        <w:pPr>
                          <w:rPr>
                            <w:sz w:val="20"/>
                          </w:rPr>
                        </w:pPr>
                      </w:p>
                      <w:p w:rsidR="00835615" w:rsidRDefault="00835615" w:rsidP="00835615">
                        <w:pPr>
                          <w:rPr>
                            <w:sz w:val="20"/>
                          </w:rPr>
                        </w:pPr>
                      </w:p>
                      <w:p w:rsidR="00835615" w:rsidRDefault="00835615" w:rsidP="00835615">
                        <w:pPr>
                          <w:jc w:val="center"/>
                          <w:rPr>
                            <w:b/>
                            <w:sz w:val="20"/>
                          </w:rPr>
                        </w:pPr>
                        <w:r>
                          <w:rPr>
                            <w:b/>
                            <w:sz w:val="20"/>
                          </w:rPr>
                          <w:t>II</w:t>
                        </w:r>
                      </w:p>
                    </w:txbxContent>
                  </v:textbox>
                </v:shape>
                <w10:anchorlock/>
              </v:group>
            </w:pict>
          </mc:Fallback>
        </mc:AlternateContent>
      </w:r>
      <w:r w:rsidRPr="00167F90">
        <w:rPr>
          <w:rFonts w:ascii="Times New Roman" w:hAnsi="Times New Roman"/>
          <w:szCs w:val="24"/>
          <w:lang w:val="ru-RU"/>
        </w:rPr>
        <w:t xml:space="preserve">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rPr>
        <w:t>IV</w:t>
      </w:r>
      <w:r w:rsidRPr="00167F90">
        <w:rPr>
          <w:rFonts w:ascii="Times New Roman" w:hAnsi="Times New Roman"/>
          <w:szCs w:val="24"/>
          <w:lang w:val="ru-RU"/>
        </w:rPr>
        <w:t xml:space="preserve"> квадрант ичидаги корхоналар мижозлари ҳаётий қиймат жиҳатидан бир-биридан кескин фарқ қилади, шунингдек уларнинг эҳтиёжлари ҳам бир-бирига умуман ўхшамаслиги, яъни чексиз турли-туман вариантларда бўлиши мумкин. Бундай фирмалар таркибига қимматбаҳо меҳмонхоналар тизими, юридик ва профессионал хизмат кўрсатувчилар, электрон саноат машина-аппаратлари ишлаб чиқарувчилар, ахборот технологиялари ва интернет савдо фирмалари ва шунга монанд бошқа бизнеслар кириши мумкин. Бундай фирмалар учун 1:1 маркетинг тизими стратегиясини жорий этиш жуда осондир. Маркетинг ресурсларининг асосий қисми энг яхши мижозларни танлаб олиш ва улар билан 1:1 ҳамкорлик ўрнатиш учун сарфланиши зарур. Бошқа квадрантлар ичидаги фирмалар эса бошқа бизнес стратегияларидан ташқари </w:t>
      </w:r>
      <w:r w:rsidRPr="00167F90">
        <w:rPr>
          <w:rFonts w:ascii="Times New Roman" w:hAnsi="Times New Roman"/>
          <w:szCs w:val="24"/>
        </w:rPr>
        <w:t>IV</w:t>
      </w:r>
      <w:r w:rsidRPr="00167F90">
        <w:rPr>
          <w:rFonts w:ascii="Times New Roman" w:hAnsi="Times New Roman"/>
          <w:szCs w:val="24"/>
          <w:lang w:val="ru-RU"/>
        </w:rPr>
        <w:t xml:space="preserve"> квадрантга силжиш стратегиясини қўллаш орқали самарадорлик ва фойда даражасини сезиларли равишда орттиришлари мумкин.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 </w:t>
      </w:r>
      <w:r w:rsidRPr="00167F90">
        <w:rPr>
          <w:rFonts w:ascii="Times New Roman" w:hAnsi="Times New Roman"/>
          <w:szCs w:val="24"/>
        </w:rPr>
        <w:t>III</w:t>
      </w:r>
      <w:r w:rsidRPr="00167F90">
        <w:rPr>
          <w:rFonts w:ascii="Times New Roman" w:hAnsi="Times New Roman"/>
          <w:szCs w:val="24"/>
          <w:lang w:val="ru-RU"/>
        </w:rPr>
        <w:t xml:space="preserve"> квадрант ичидаги фирмалар маҳсулот ёки хизмати стандартдир, бироқ уларнинг мижозлари қиймати бир-биридан кескин фарқ қилади. Бундай фирмалар энг қийматли </w:t>
      </w:r>
      <w:r w:rsidRPr="00167F90">
        <w:rPr>
          <w:rFonts w:ascii="Times New Roman" w:hAnsi="Times New Roman"/>
          <w:szCs w:val="24"/>
          <w:lang w:val="ru-RU"/>
        </w:rPr>
        <w:lastRenderedPageBreak/>
        <w:t>мижозларни идентификация қилишлари ва уларнинг содиқлигини ошириш йўлида ҳаракат қилишлари зарур. Авиакомпаниялар қўллаётган частота маркетинги амалиёти ҳам шундай мижозлар содиқлигини рағбатлантириш дастурларига мисол бўла олади.</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rPr>
        <w:t>II</w:t>
      </w:r>
      <w:r w:rsidRPr="00167F90">
        <w:rPr>
          <w:rFonts w:ascii="Times New Roman" w:hAnsi="Times New Roman"/>
          <w:szCs w:val="24"/>
          <w:lang w:val="ru-RU"/>
        </w:rPr>
        <w:t xml:space="preserve"> квадрант фирмаларининг мижозлари эҳтиёжлари турлича бўлиши фирманинг улар билан 1:1 алоқа ўрнатиш дастури самарасини оширади. Аммо мижоз қийматлари бир хиллиги уларни дифференсация қилиш имконини чеклайди. Бундай фирмаларга китоб, кийим-кечак ва атир-упа дўконлари, музика ва видео студиялар, арзон хизматлар кўрсатувчи фирмалар мисол бўла олади. Бундай фирмалар истеъмолчиларга улар истаган спецификацияли маҳсулотларни аниқ етказиб беришлари керак. кўп ҳолларда ишлаб чиқариш жараёнини ҳар бир истеъмолчи эҳтиёжини самарали тарзда қондира олиши учун мувофиқлаштириш талаб этилади.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rPr>
        <w:t>I</w:t>
      </w:r>
      <w:r w:rsidRPr="00167F90">
        <w:rPr>
          <w:rFonts w:ascii="Times New Roman" w:hAnsi="Times New Roman"/>
          <w:szCs w:val="24"/>
          <w:lang w:val="ru-RU"/>
        </w:rPr>
        <w:t xml:space="preserve"> квадрант фирмалари мижозларининг қиймати ҳам, эҳтиёжлари ҳам бир хил бўлганлиги учун бу ерда энг мос табиий стратегия оммавий маркетинг деб баҳоланади. Улар </w:t>
      </w:r>
      <w:r w:rsidRPr="00167F90">
        <w:rPr>
          <w:rFonts w:ascii="Times New Roman" w:hAnsi="Times New Roman"/>
          <w:szCs w:val="24"/>
        </w:rPr>
        <w:t>IV</w:t>
      </w:r>
      <w:r w:rsidRPr="00167F90">
        <w:rPr>
          <w:rFonts w:ascii="Times New Roman" w:hAnsi="Times New Roman"/>
          <w:szCs w:val="24"/>
          <w:lang w:val="ru-RU"/>
        </w:rPr>
        <w:t xml:space="preserve"> квадрантга силжиши учун ҳар бир истеъмолчини кузатиб бориши ва маҳсулотга қўшимча хизматлар яратиши талаб этилади. Мижозларни маълум бир мезонлар асосида гуруҳларга бўлиб хизмат кўрсатиш аҳамият касб этади.</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Юқорида изоҳланган квадрантлар учун табиий стратегиялар 8-чизмада акс эттирилган. Табиий стратегияларни қўллаш мантиқий жиҳатдан тўғри йўл бўлса-да, 1:1 маркетинг томон интилиш самарадорликни кескин оширишнинг ягона кафолати бўлиб қолаверади.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Дифференсация матрицаси бизнеснинг 1:1 маркетинг тизимидаги тавсифий баҳосидир. Корхоналар юқоридаги фикрларни амалга тадбиқ этишлари учун эса 9-чизмада келтирилган тавсиявий матрицаси таклиф этилган. Фирманинг истеъмолчилар билан самарали 1:1 алоқа ўрнатиши ва коммуникация жараёнини харажатлар даражасини паст ушлаб турган ҳолда бошқариши аксарият ҳолларда мижозлар ҳаётий қийматининг ошишига олиб келади. Бу эса коммуникация жараёнининг эластик ва ўзгарувчан бўлишини талаб этади. Матрицанинг вертикал қисмида коммуникация эластиклиги даражаси мезони қўйилади. </w:t>
      </w:r>
    </w:p>
    <w:p w:rsidR="00835615" w:rsidRPr="00167F90" w:rsidRDefault="00835615" w:rsidP="00835615">
      <w:pPr>
        <w:spacing w:line="360" w:lineRule="auto"/>
        <w:ind w:firstLine="708"/>
        <w:jc w:val="both"/>
        <w:rPr>
          <w:rFonts w:ascii="Times New Roman" w:hAnsi="Times New Roman"/>
          <w:szCs w:val="24"/>
          <w:lang w:val="ru-RU"/>
        </w:rPr>
      </w:pPr>
      <w:r w:rsidRPr="00167F90">
        <w:rPr>
          <w:rFonts w:ascii="Times New Roman" w:hAnsi="Times New Roman"/>
          <w:szCs w:val="24"/>
          <w:lang w:val="ru-RU"/>
        </w:rPr>
        <w:t xml:space="preserve">Аксарият фирмалар маркетинг усулларини агрессив равишда янги мижозларни жалб қилишга қаратадилар. Бундай фирмалар маркетинг амалиёти янги мижозларни қабул қилишга йўналтирилгандир: ички қонун-қоидалар, ташкилот маданияти, ҳар кунлик </w:t>
      </w:r>
      <w:r w:rsidRPr="00167F90">
        <w:rPr>
          <w:rFonts w:ascii="Times New Roman" w:hAnsi="Times New Roman"/>
          <w:szCs w:val="24"/>
          <w:lang w:val="ru-RU"/>
        </w:rPr>
        <w:lastRenderedPageBreak/>
        <w:t>жараёнлар, фирма сиёсати ва рағбатлантириш мезонлари янги мижозлар жалб қилиш вазифаси учун мослаштирилган бўлади (</w:t>
      </w:r>
      <w:r w:rsidRPr="00167F90">
        <w:rPr>
          <w:rFonts w:ascii="Times New Roman" w:hAnsi="Times New Roman"/>
          <w:szCs w:val="24"/>
        </w:rPr>
        <w:t>Lowenstein</w:t>
      </w:r>
      <w:r w:rsidRPr="00167F90">
        <w:rPr>
          <w:rFonts w:ascii="Times New Roman" w:hAnsi="Times New Roman"/>
          <w:szCs w:val="24"/>
          <w:lang w:val="ru-RU"/>
        </w:rPr>
        <w:t xml:space="preserve"> </w:t>
      </w:r>
      <w:r w:rsidRPr="00167F90">
        <w:rPr>
          <w:rFonts w:ascii="Times New Roman" w:hAnsi="Times New Roman"/>
          <w:szCs w:val="24"/>
        </w:rPr>
        <w:t>M</w:t>
      </w:r>
      <w:r w:rsidRPr="00167F90">
        <w:rPr>
          <w:rFonts w:ascii="Times New Roman" w:hAnsi="Times New Roman"/>
          <w:szCs w:val="24"/>
          <w:lang w:val="ru-RU"/>
        </w:rPr>
        <w:t>., 1995).</w:t>
      </w:r>
    </w:p>
    <w:p w:rsidR="00835615" w:rsidRPr="00167F90" w:rsidRDefault="00835615" w:rsidP="00835615">
      <w:pPr>
        <w:spacing w:line="360" w:lineRule="auto"/>
        <w:ind w:firstLine="708"/>
        <w:jc w:val="both"/>
        <w:rPr>
          <w:rFonts w:ascii="Times New Roman" w:hAnsi="Times New Roman"/>
          <w:szCs w:val="24"/>
        </w:rPr>
      </w:pPr>
      <w:r>
        <w:rPr>
          <w:rFonts w:ascii="Times New Roman" w:hAnsi="Times New Roman"/>
          <w:noProof/>
          <w:szCs w:val="24"/>
          <w:lang w:eastAsia="en-US"/>
        </w:rPr>
        <mc:AlternateContent>
          <mc:Choice Requires="wpc">
            <w:drawing>
              <wp:inline distT="0" distB="0" distL="0" distR="0">
                <wp:extent cx="5829300" cy="3771900"/>
                <wp:effectExtent l="16510" t="15240" r="12065" b="13335"/>
                <wp:docPr id="33" name="Полотно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20" name="Rectangle 105"/>
                        <wps:cNvSpPr>
                          <a:spLocks noChangeArrowheads="1"/>
                        </wps:cNvSpPr>
                        <wps:spPr bwMode="auto">
                          <a:xfrm>
                            <a:off x="1943100" y="571649"/>
                            <a:ext cx="2972133" cy="22857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Line 106"/>
                        <wps:cNvCnPr/>
                        <wps:spPr bwMode="auto">
                          <a:xfrm>
                            <a:off x="1943100" y="1714127"/>
                            <a:ext cx="29721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107"/>
                        <wps:cNvCnPr/>
                        <wps:spPr bwMode="auto">
                          <a:xfrm>
                            <a:off x="3428762" y="571649"/>
                            <a:ext cx="0" cy="22857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Text Box 108"/>
                        <wps:cNvSpPr txBox="1">
                          <a:spLocks noChangeArrowheads="1"/>
                        </wps:cNvSpPr>
                        <wps:spPr bwMode="auto">
                          <a:xfrm>
                            <a:off x="571595" y="114002"/>
                            <a:ext cx="5029391" cy="342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615" w:rsidRPr="00661125" w:rsidRDefault="00835615" w:rsidP="00835615">
                              <w:pPr>
                                <w:jc w:val="center"/>
                                <w:rPr>
                                  <w:lang w:val="ru-RU"/>
                                </w:rPr>
                              </w:pPr>
                              <w:r w:rsidRPr="00661125">
                                <w:rPr>
                                  <w:lang w:val="ru-RU"/>
                                </w:rPr>
                                <w:t>8-чизма. “Мижоз дифференсацияси” матрицаси учун табиий стратегиялар</w:t>
                              </w:r>
                            </w:p>
                          </w:txbxContent>
                        </wps:txbx>
                        <wps:bodyPr rot="0" vert="horz" wrap="square" lIns="91440" tIns="45720" rIns="91440" bIns="45720" anchor="t" anchorCtr="0" upright="1">
                          <a:noAutofit/>
                        </wps:bodyPr>
                      </wps:wsp>
                      <wps:wsp>
                        <wps:cNvPr id="24" name="Text Box 109"/>
                        <wps:cNvSpPr txBox="1">
                          <a:spLocks noChangeArrowheads="1"/>
                        </wps:cNvSpPr>
                        <wps:spPr bwMode="auto">
                          <a:xfrm>
                            <a:off x="228314" y="571649"/>
                            <a:ext cx="1486472" cy="22857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615" w:rsidRPr="00661125" w:rsidRDefault="00835615" w:rsidP="00835615">
                              <w:pPr>
                                <w:rPr>
                                  <w:sz w:val="20"/>
                                  <w:lang w:val="ru-RU"/>
                                </w:rPr>
                              </w:pPr>
                              <w:r w:rsidRPr="00661125">
                                <w:rPr>
                                  <w:sz w:val="20"/>
                                  <w:lang w:val="ru-RU"/>
                                </w:rPr>
                                <w:t>Кучли дифференцацияланган</w:t>
                              </w: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b/>
                                  <w:sz w:val="20"/>
                                  <w:lang w:val="ru-RU"/>
                                </w:rPr>
                              </w:pPr>
                              <w:r w:rsidRPr="00661125">
                                <w:rPr>
                                  <w:b/>
                                  <w:sz w:val="20"/>
                                  <w:lang w:val="ru-RU"/>
                                </w:rPr>
                                <w:t xml:space="preserve">Мижозлар </w:t>
                              </w:r>
                              <w:r>
                                <w:rPr>
                                  <w:b/>
                                  <w:sz w:val="20"/>
                                  <w:lang w:val="ru-RU"/>
                                </w:rPr>
                                <w:t>х</w:t>
                              </w:r>
                              <w:r w:rsidRPr="00661125">
                                <w:rPr>
                                  <w:b/>
                                  <w:sz w:val="20"/>
                                  <w:lang w:val="ru-RU"/>
                                </w:rPr>
                                <w:t xml:space="preserve">аётий </w:t>
                              </w:r>
                              <w:r>
                                <w:rPr>
                                  <w:b/>
                                  <w:sz w:val="20"/>
                                  <w:lang w:val="ru-RU"/>
                                </w:rPr>
                                <w:t>к</w:t>
                              </w:r>
                              <w:r w:rsidRPr="00661125">
                                <w:rPr>
                                  <w:b/>
                                  <w:sz w:val="20"/>
                                  <w:lang w:val="ru-RU"/>
                                </w:rPr>
                                <w:t>ийматлари</w:t>
                              </w: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sz w:val="20"/>
                                  <w:lang w:val="ru-RU"/>
                                </w:rPr>
                              </w:pPr>
                              <w:r w:rsidRPr="00661125">
                                <w:rPr>
                                  <w:sz w:val="20"/>
                                  <w:lang w:val="ru-RU"/>
                                </w:rPr>
                                <w:t>Бир хил</w:t>
                              </w:r>
                            </w:p>
                          </w:txbxContent>
                        </wps:txbx>
                        <wps:bodyPr rot="0" vert="horz" wrap="square" lIns="91440" tIns="45720" rIns="91440" bIns="45720" anchor="t" anchorCtr="0" upright="1">
                          <a:noAutofit/>
                        </wps:bodyPr>
                      </wps:wsp>
                      <wps:wsp>
                        <wps:cNvPr id="25" name="Line 110"/>
                        <wps:cNvCnPr/>
                        <wps:spPr bwMode="auto">
                          <a:xfrm flipV="1">
                            <a:off x="457438" y="1028476"/>
                            <a:ext cx="0" cy="45764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111"/>
                        <wps:cNvCnPr/>
                        <wps:spPr bwMode="auto">
                          <a:xfrm>
                            <a:off x="457438" y="1942951"/>
                            <a:ext cx="0" cy="68565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112"/>
                        <wps:cNvSpPr txBox="1">
                          <a:spLocks noChangeArrowheads="1"/>
                        </wps:cNvSpPr>
                        <wps:spPr bwMode="auto">
                          <a:xfrm>
                            <a:off x="1143191" y="2971427"/>
                            <a:ext cx="4571952" cy="686471"/>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35615" w:rsidRDefault="00835615" w:rsidP="00835615">
                              <w:pPr>
                                <w:rPr>
                                  <w:sz w:val="20"/>
                                </w:rPr>
                              </w:pPr>
                              <w:r>
                                <w:rPr>
                                  <w:sz w:val="20"/>
                                </w:rPr>
                                <w:t>Бир хил                                                                                                    Кучли</w:t>
                              </w:r>
                            </w:p>
                            <w:p w:rsidR="00835615" w:rsidRDefault="00835615" w:rsidP="00835615">
                              <w:pPr>
                                <w:jc w:val="right"/>
                                <w:rPr>
                                  <w:sz w:val="20"/>
                                </w:rPr>
                              </w:pPr>
                              <w:r>
                                <w:rPr>
                                  <w:sz w:val="20"/>
                                </w:rPr>
                                <w:t>дифференсацияланган</w:t>
                              </w:r>
                            </w:p>
                            <w:p w:rsidR="00835615" w:rsidRDefault="00835615" w:rsidP="00835615">
                              <w:pPr>
                                <w:jc w:val="center"/>
                                <w:rPr>
                                  <w:b/>
                                  <w:sz w:val="20"/>
                                </w:rPr>
                              </w:pPr>
                              <w:r>
                                <w:rPr>
                                  <w:b/>
                                  <w:sz w:val="20"/>
                                </w:rPr>
                                <w:t>Мижозлар эхтиёжлари</w:t>
                              </w:r>
                            </w:p>
                          </w:txbxContent>
                        </wps:txbx>
                        <wps:bodyPr rot="0" vert="horz" wrap="square" lIns="91440" tIns="45720" rIns="91440" bIns="45720" anchor="t" anchorCtr="0" upright="1">
                          <a:noAutofit/>
                        </wps:bodyPr>
                      </wps:wsp>
                      <wps:wsp>
                        <wps:cNvPr id="28" name="Line 113"/>
                        <wps:cNvCnPr/>
                        <wps:spPr bwMode="auto">
                          <a:xfrm>
                            <a:off x="1828943" y="3086249"/>
                            <a:ext cx="27430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9" name="Text Box 114"/>
                        <wps:cNvSpPr txBox="1">
                          <a:spLocks noChangeArrowheads="1"/>
                        </wps:cNvSpPr>
                        <wps:spPr bwMode="auto">
                          <a:xfrm>
                            <a:off x="2057257" y="685651"/>
                            <a:ext cx="1371505" cy="9144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35615" w:rsidRDefault="00835615" w:rsidP="00835615">
                              <w:pPr>
                                <w:rPr>
                                  <w:sz w:val="20"/>
                                </w:rPr>
                              </w:pPr>
                              <w:r>
                                <w:rPr>
                                  <w:sz w:val="20"/>
                                </w:rPr>
                                <w:t>Частота маркетинги</w:t>
                              </w:r>
                            </w:p>
                            <w:p w:rsidR="00835615" w:rsidRDefault="00835615" w:rsidP="00835615">
                              <w:pPr>
                                <w:rPr>
                                  <w:sz w:val="20"/>
                                </w:rPr>
                              </w:pPr>
                              <w:r>
                                <w:rPr>
                                  <w:sz w:val="20"/>
                                </w:rPr>
                                <w:t>Асосий мижозлар</w:t>
                              </w:r>
                            </w:p>
                            <w:p w:rsidR="00835615" w:rsidRDefault="00835615" w:rsidP="00835615">
                              <w:pPr>
                                <w:rPr>
                                  <w:sz w:val="20"/>
                                </w:rPr>
                              </w:pPr>
                              <w:r>
                                <w:rPr>
                                  <w:sz w:val="20"/>
                                </w:rPr>
                                <w:t xml:space="preserve"> </w:t>
                              </w:r>
                            </w:p>
                            <w:p w:rsidR="00835615" w:rsidRDefault="00835615" w:rsidP="00835615">
                              <w:pPr>
                                <w:jc w:val="center"/>
                                <w:rPr>
                                  <w:b/>
                                  <w:sz w:val="20"/>
                                </w:rPr>
                              </w:pPr>
                            </w:p>
                            <w:p w:rsidR="00835615" w:rsidRDefault="00835615" w:rsidP="00835615">
                              <w:pPr>
                                <w:jc w:val="center"/>
                                <w:rPr>
                                  <w:b/>
                                  <w:sz w:val="20"/>
                                </w:rPr>
                              </w:pPr>
                              <w:r>
                                <w:rPr>
                                  <w:b/>
                                  <w:sz w:val="20"/>
                                </w:rPr>
                                <w:t>III</w:t>
                              </w:r>
                            </w:p>
                          </w:txbxContent>
                        </wps:txbx>
                        <wps:bodyPr rot="0" vert="horz" wrap="square" lIns="91440" tIns="45720" rIns="91440" bIns="45720" anchor="t" anchorCtr="0" upright="1">
                          <a:noAutofit/>
                        </wps:bodyPr>
                      </wps:wsp>
                      <wps:wsp>
                        <wps:cNvPr id="30" name="Text Box 115"/>
                        <wps:cNvSpPr txBox="1">
                          <a:spLocks noChangeArrowheads="1"/>
                        </wps:cNvSpPr>
                        <wps:spPr bwMode="auto">
                          <a:xfrm>
                            <a:off x="2057257" y="1828949"/>
                            <a:ext cx="1257348" cy="9144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35615" w:rsidRDefault="00835615" w:rsidP="00835615">
                              <w:pPr>
                                <w:rPr>
                                  <w:sz w:val="20"/>
                                </w:rPr>
                              </w:pPr>
                              <w:r>
                                <w:rPr>
                                  <w:sz w:val="20"/>
                                </w:rPr>
                                <w:t>Оммавий маркетинг</w:t>
                              </w:r>
                            </w:p>
                            <w:p w:rsidR="00835615" w:rsidRDefault="00835615" w:rsidP="00835615">
                              <w:pPr>
                                <w:rPr>
                                  <w:sz w:val="20"/>
                                </w:rPr>
                              </w:pPr>
                            </w:p>
                            <w:p w:rsidR="00835615" w:rsidRDefault="00835615" w:rsidP="00835615">
                              <w:pPr>
                                <w:rPr>
                                  <w:sz w:val="20"/>
                                </w:rPr>
                              </w:pPr>
                            </w:p>
                            <w:p w:rsidR="00835615" w:rsidRDefault="00835615" w:rsidP="00835615">
                              <w:pPr>
                                <w:jc w:val="center"/>
                                <w:rPr>
                                  <w:b/>
                                  <w:sz w:val="20"/>
                                </w:rPr>
                              </w:pPr>
                              <w:r>
                                <w:rPr>
                                  <w:b/>
                                  <w:sz w:val="20"/>
                                </w:rPr>
                                <w:t>I</w:t>
                              </w:r>
                            </w:p>
                          </w:txbxContent>
                        </wps:txbx>
                        <wps:bodyPr rot="0" vert="horz" wrap="square" lIns="91440" tIns="45720" rIns="91440" bIns="45720" anchor="t" anchorCtr="0" upright="1">
                          <a:noAutofit/>
                        </wps:bodyPr>
                      </wps:wsp>
                      <wps:wsp>
                        <wps:cNvPr id="31" name="Text Box 116"/>
                        <wps:cNvSpPr txBox="1">
                          <a:spLocks noChangeArrowheads="1"/>
                        </wps:cNvSpPr>
                        <wps:spPr bwMode="auto">
                          <a:xfrm>
                            <a:off x="3542919" y="685651"/>
                            <a:ext cx="1257348" cy="914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615" w:rsidRDefault="00835615" w:rsidP="00835615">
                              <w:pPr>
                                <w:rPr>
                                  <w:sz w:val="20"/>
                                </w:rPr>
                              </w:pPr>
                              <w:r>
                                <w:rPr>
                                  <w:sz w:val="20"/>
                                </w:rPr>
                                <w:t>1:1 маркетинг</w:t>
                              </w:r>
                            </w:p>
                            <w:p w:rsidR="00835615" w:rsidRDefault="00835615" w:rsidP="00835615">
                              <w:pPr>
                                <w:rPr>
                                  <w:sz w:val="20"/>
                                </w:rPr>
                              </w:pPr>
                            </w:p>
                            <w:p w:rsidR="00835615" w:rsidRDefault="00835615" w:rsidP="00835615">
                              <w:pPr>
                                <w:rPr>
                                  <w:sz w:val="20"/>
                                </w:rPr>
                              </w:pPr>
                            </w:p>
                            <w:p w:rsidR="00835615" w:rsidRDefault="00835615" w:rsidP="00835615">
                              <w:pPr>
                                <w:jc w:val="center"/>
                                <w:rPr>
                                  <w:b/>
                                  <w:sz w:val="20"/>
                                </w:rPr>
                              </w:pPr>
                            </w:p>
                            <w:p w:rsidR="00835615" w:rsidRDefault="00835615" w:rsidP="00835615">
                              <w:pPr>
                                <w:jc w:val="center"/>
                                <w:rPr>
                                  <w:b/>
                                  <w:sz w:val="20"/>
                                </w:rPr>
                              </w:pPr>
                              <w:r>
                                <w:rPr>
                                  <w:b/>
                                  <w:sz w:val="20"/>
                                </w:rPr>
                                <w:t>IV</w:t>
                              </w:r>
                            </w:p>
                          </w:txbxContent>
                        </wps:txbx>
                        <wps:bodyPr rot="0" vert="horz" wrap="square" lIns="91440" tIns="45720" rIns="91440" bIns="45720" anchor="t" anchorCtr="0" upright="1">
                          <a:noAutofit/>
                        </wps:bodyPr>
                      </wps:wsp>
                      <wps:wsp>
                        <wps:cNvPr id="32" name="Text Box 117"/>
                        <wps:cNvSpPr txBox="1">
                          <a:spLocks noChangeArrowheads="1"/>
                        </wps:cNvSpPr>
                        <wps:spPr bwMode="auto">
                          <a:xfrm>
                            <a:off x="3542919" y="1828949"/>
                            <a:ext cx="1257348" cy="914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615" w:rsidRPr="00661125" w:rsidRDefault="00835615" w:rsidP="00835615">
                              <w:pPr>
                                <w:rPr>
                                  <w:sz w:val="20"/>
                                  <w:lang w:val="ru-RU"/>
                                </w:rPr>
                              </w:pPr>
                              <w:r w:rsidRPr="00661125">
                                <w:rPr>
                                  <w:sz w:val="20"/>
                                  <w:lang w:val="ru-RU"/>
                                </w:rPr>
                                <w:t xml:space="preserve">Мақсадли бозорлар ва йўналтирилган уяли маркетинг </w:t>
                              </w: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sz w:val="20"/>
                                  <w:lang w:val="ru-RU"/>
                                </w:rPr>
                              </w:pPr>
                            </w:p>
                            <w:p w:rsidR="00835615" w:rsidRDefault="00835615" w:rsidP="00835615">
                              <w:pPr>
                                <w:jc w:val="center"/>
                                <w:rPr>
                                  <w:b/>
                                  <w:sz w:val="20"/>
                                </w:rPr>
                              </w:pPr>
                              <w:r>
                                <w:rPr>
                                  <w:b/>
                                  <w:sz w:val="20"/>
                                </w:rPr>
                                <w:t>II</w:t>
                              </w:r>
                            </w:p>
                          </w:txbxContent>
                        </wps:txbx>
                        <wps:bodyPr rot="0" vert="horz" wrap="square" lIns="91440" tIns="45720" rIns="91440" bIns="45720" anchor="t" anchorCtr="0" upright="1">
                          <a:noAutofit/>
                        </wps:bodyPr>
                      </wps:wsp>
                    </wpc:wpc>
                  </a:graphicData>
                </a:graphic>
              </wp:inline>
            </w:drawing>
          </mc:Choice>
          <mc:Fallback>
            <w:pict>
              <v:group id="Полотно 33" o:spid="_x0000_s1041" editas="canvas" style="width:459pt;height:297pt;mso-position-horizontal-relative:char;mso-position-vertical-relative:line" coordsize="5829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">
                <v:shape id="_x0000_s1042" type="#_x0000_t75" style="position:absolute;width:58293;height:37719;visibility:visible;mso-wrap-style:square" stroked="t">
                  <v:fill o:detectmouseclick="t"/>
                  <v:path o:connecttype="none"/>
                </v:shape>
                <v:rect id="Rectangle 105" o:spid="_x0000_s1043" style="position:absolute;left:19431;top:5716;width:29721;height:2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line id="Line 106" o:spid="_x0000_s1044" style="position:absolute;visibility:visible;mso-wrap-style:square" from="19431,17141" to="49152,17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107" o:spid="_x0000_s1045" style="position:absolute;visibility:visible;mso-wrap-style:square" from="34287,5716" to="34287,28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shape id="Text Box 108" o:spid="_x0000_s1046" type="#_x0000_t202" style="position:absolute;left:5715;top:1140;width:5029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rsidR="00835615" w:rsidRPr="00661125" w:rsidRDefault="00835615" w:rsidP="00835615">
                        <w:pPr>
                          <w:jc w:val="center"/>
                          <w:rPr>
                            <w:lang w:val="ru-RU"/>
                          </w:rPr>
                        </w:pPr>
                        <w:r w:rsidRPr="00661125">
                          <w:rPr>
                            <w:lang w:val="ru-RU"/>
                          </w:rPr>
                          <w:t>8-чизма. “Мижоз дифференсацияси” матрицаси учун табиий стратегиялар</w:t>
                        </w:r>
                      </w:p>
                    </w:txbxContent>
                  </v:textbox>
                </v:shape>
                <v:shape id="Text Box 109" o:spid="_x0000_s1047" type="#_x0000_t202" style="position:absolute;left:2283;top:5716;width:14864;height:2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835615" w:rsidRPr="00661125" w:rsidRDefault="00835615" w:rsidP="00835615">
                        <w:pPr>
                          <w:rPr>
                            <w:sz w:val="20"/>
                            <w:lang w:val="ru-RU"/>
                          </w:rPr>
                        </w:pPr>
                        <w:r w:rsidRPr="00661125">
                          <w:rPr>
                            <w:sz w:val="20"/>
                            <w:lang w:val="ru-RU"/>
                          </w:rPr>
                          <w:t>Кучли дифференцацияланган</w:t>
                        </w: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b/>
                            <w:sz w:val="20"/>
                            <w:lang w:val="ru-RU"/>
                          </w:rPr>
                        </w:pPr>
                        <w:r w:rsidRPr="00661125">
                          <w:rPr>
                            <w:b/>
                            <w:sz w:val="20"/>
                            <w:lang w:val="ru-RU"/>
                          </w:rPr>
                          <w:t xml:space="preserve">Мижозлар </w:t>
                        </w:r>
                        <w:r>
                          <w:rPr>
                            <w:b/>
                            <w:sz w:val="20"/>
                            <w:lang w:val="ru-RU"/>
                          </w:rPr>
                          <w:t>х</w:t>
                        </w:r>
                        <w:r w:rsidRPr="00661125">
                          <w:rPr>
                            <w:b/>
                            <w:sz w:val="20"/>
                            <w:lang w:val="ru-RU"/>
                          </w:rPr>
                          <w:t xml:space="preserve">аётий </w:t>
                        </w:r>
                        <w:r>
                          <w:rPr>
                            <w:b/>
                            <w:sz w:val="20"/>
                            <w:lang w:val="ru-RU"/>
                          </w:rPr>
                          <w:t>к</w:t>
                        </w:r>
                        <w:r w:rsidRPr="00661125">
                          <w:rPr>
                            <w:b/>
                            <w:sz w:val="20"/>
                            <w:lang w:val="ru-RU"/>
                          </w:rPr>
                          <w:t>ийматлари</w:t>
                        </w: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b/>
                            <w:sz w:val="20"/>
                            <w:lang w:val="ru-RU"/>
                          </w:rPr>
                        </w:pPr>
                      </w:p>
                      <w:p w:rsidR="00835615" w:rsidRPr="00661125" w:rsidRDefault="00835615" w:rsidP="00835615">
                        <w:pPr>
                          <w:rPr>
                            <w:sz w:val="20"/>
                            <w:lang w:val="ru-RU"/>
                          </w:rPr>
                        </w:pPr>
                        <w:r w:rsidRPr="00661125">
                          <w:rPr>
                            <w:sz w:val="20"/>
                            <w:lang w:val="ru-RU"/>
                          </w:rPr>
                          <w:t>Бир хил</w:t>
                        </w:r>
                      </w:p>
                    </w:txbxContent>
                  </v:textbox>
                </v:shape>
                <v:line id="Line 110" o:spid="_x0000_s1048" style="position:absolute;flip:y;visibility:visible;mso-wrap-style:square" from="4574,10284" to="4574,14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v:line id="Line 111" o:spid="_x0000_s1049" style="position:absolute;visibility:visible;mso-wrap-style:square" from="4574,19429" to="4574,2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shape id="Text Box 112" o:spid="_x0000_s1050" type="#_x0000_t202" style="position:absolute;left:11431;top:29714;width:45720;height:6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w:txbxContent>
                      <w:p w:rsidR="00835615" w:rsidRDefault="00835615" w:rsidP="00835615">
                        <w:pPr>
                          <w:rPr>
                            <w:sz w:val="20"/>
                          </w:rPr>
                        </w:pPr>
                        <w:r>
                          <w:rPr>
                            <w:sz w:val="20"/>
                          </w:rPr>
                          <w:t>Бир хил                                                                                                    Кучли</w:t>
                        </w:r>
                      </w:p>
                      <w:p w:rsidR="00835615" w:rsidRDefault="00835615" w:rsidP="00835615">
                        <w:pPr>
                          <w:jc w:val="right"/>
                          <w:rPr>
                            <w:sz w:val="20"/>
                          </w:rPr>
                        </w:pPr>
                        <w:r>
                          <w:rPr>
                            <w:sz w:val="20"/>
                          </w:rPr>
                          <w:t>дифференсацияланган</w:t>
                        </w:r>
                      </w:p>
                      <w:p w:rsidR="00835615" w:rsidRDefault="00835615" w:rsidP="00835615">
                        <w:pPr>
                          <w:jc w:val="center"/>
                          <w:rPr>
                            <w:b/>
                            <w:sz w:val="20"/>
                          </w:rPr>
                        </w:pPr>
                        <w:r>
                          <w:rPr>
                            <w:b/>
                            <w:sz w:val="20"/>
                          </w:rPr>
                          <w:t>Мижозлар эхтиёжлари</w:t>
                        </w:r>
                      </w:p>
                    </w:txbxContent>
                  </v:textbox>
                </v:shape>
                <v:line id="Line 113" o:spid="_x0000_s1051" style="position:absolute;visibility:visible;mso-wrap-style:square" from="18289,30862" to="45719,30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pnIcEAAADbAAAADwAAAGRycy9kb3ducmV2LnhtbERPPWvDMBDdA/0P4grZErkeSnGtmFBo&#10;8RJK0pD5al1tN9bJthTLya+vhkLGx/vOi9l0YqLRtZYVPK0TEMSV1S3XCo5f76sXEM4ja+wsk4Ir&#10;OSg2D4scM20D72k6+FrEEHYZKmi87zMpXdWQQbe2PXHkfuxo0Ec41lKPGGK46WSaJM/SYMuxocGe&#10;3hqqzoeLUZCE24f8lWU7fZa7IfTf4ZQOQanl47x9BeFp9nfxv7vUCtI4Nn6JP0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6mchwQAAANsAAAAPAAAAAAAAAAAAAAAA&#10;AKECAABkcnMvZG93bnJldi54bWxQSwUGAAAAAAQABAD5AAAAjwMAAAAA&#10;">
                  <v:stroke startarrow="block" endarrow="block"/>
                </v:line>
                <v:shape id="Text Box 114" o:spid="_x0000_s1052" type="#_x0000_t202" style="position:absolute;left:20572;top:6856;width:13715;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eYXcEA&#10;AADbAAAADwAAAGRycy9kb3ducmV2LnhtbESP3arCMBCE7wXfIazgjWiqePypRlFB8dafB1ibtS02&#10;m9JEW9/eCMK5HGbmG2a5bkwhXlS53LKC4SACQZxYnXOq4HrZ92cgnEfWWFgmBW9ysF61W0uMta35&#10;RK+zT0WAsItRQeZ9GUvpkowMuoEtiYN3t5VBH2SVSl1hHeCmkKMomkiDOYeFDEvaZZQ8zk+j4H6s&#10;e3/z+nbw1+lpPNliPr3Zt1LdTrNZgPDU+P/wr33UCkZz+H4JP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3mF3BAAAA2wAAAA8AAAAAAAAAAAAAAAAAmAIAAGRycy9kb3du&#10;cmV2LnhtbFBLBQYAAAAABAAEAPUAAACGAwAAAAA=&#10;" stroked="f">
                  <v:textbox>
                    <w:txbxContent>
                      <w:p w:rsidR="00835615" w:rsidRDefault="00835615" w:rsidP="00835615">
                        <w:pPr>
                          <w:rPr>
                            <w:sz w:val="20"/>
                          </w:rPr>
                        </w:pPr>
                        <w:r>
                          <w:rPr>
                            <w:sz w:val="20"/>
                          </w:rPr>
                          <w:t>Частота маркетинги</w:t>
                        </w:r>
                      </w:p>
                      <w:p w:rsidR="00835615" w:rsidRDefault="00835615" w:rsidP="00835615">
                        <w:pPr>
                          <w:rPr>
                            <w:sz w:val="20"/>
                          </w:rPr>
                        </w:pPr>
                        <w:r>
                          <w:rPr>
                            <w:sz w:val="20"/>
                          </w:rPr>
                          <w:t>Асосий мижозлар</w:t>
                        </w:r>
                      </w:p>
                      <w:p w:rsidR="00835615" w:rsidRDefault="00835615" w:rsidP="00835615">
                        <w:pPr>
                          <w:rPr>
                            <w:sz w:val="20"/>
                          </w:rPr>
                        </w:pPr>
                        <w:r>
                          <w:rPr>
                            <w:sz w:val="20"/>
                          </w:rPr>
                          <w:t xml:space="preserve"> </w:t>
                        </w:r>
                      </w:p>
                      <w:p w:rsidR="00835615" w:rsidRDefault="00835615" w:rsidP="00835615">
                        <w:pPr>
                          <w:jc w:val="center"/>
                          <w:rPr>
                            <w:b/>
                            <w:sz w:val="20"/>
                          </w:rPr>
                        </w:pPr>
                      </w:p>
                      <w:p w:rsidR="00835615" w:rsidRDefault="00835615" w:rsidP="00835615">
                        <w:pPr>
                          <w:jc w:val="center"/>
                          <w:rPr>
                            <w:b/>
                            <w:sz w:val="20"/>
                          </w:rPr>
                        </w:pPr>
                        <w:r>
                          <w:rPr>
                            <w:b/>
                            <w:sz w:val="20"/>
                          </w:rPr>
                          <w:t>III</w:t>
                        </w:r>
                      </w:p>
                    </w:txbxContent>
                  </v:textbox>
                </v:shape>
                <v:shape id="Text Box 115" o:spid="_x0000_s1053" type="#_x0000_t202" style="position:absolute;left:20572;top:18289;width:12574;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nHb8A&#10;AADbAAAADwAAAGRycy9kb3ducmV2LnhtbERPy4rCMBTdD/gP4QpuBk0dH9VqlFFQ3Pr4gNvm2hab&#10;m9JEW//eLAZmeTjv9bYzlXhR40rLCsajCARxZnXJuYLb9TBcgHAeWWNlmRS8ycF20/taY6Jty2d6&#10;XXwuQgi7BBUU3teJlC4ryKAb2Zo4cHfbGPQBNrnUDbYh3FTyJ4rm0mDJoaHAmvYFZY/L0yi4n9rv&#10;2bJNj/4Wn6fzHZZxat9KDfrd7wqEp87/i//cJ61gEtaH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1KcdvwAAANsAAAAPAAAAAAAAAAAAAAAAAJgCAABkcnMvZG93bnJl&#10;di54bWxQSwUGAAAAAAQABAD1AAAAhAMAAAAA&#10;" stroked="f">
                  <v:textbox>
                    <w:txbxContent>
                      <w:p w:rsidR="00835615" w:rsidRDefault="00835615" w:rsidP="00835615">
                        <w:pPr>
                          <w:rPr>
                            <w:sz w:val="20"/>
                          </w:rPr>
                        </w:pPr>
                        <w:r>
                          <w:rPr>
                            <w:sz w:val="20"/>
                          </w:rPr>
                          <w:t>Оммавий маркетинг</w:t>
                        </w:r>
                      </w:p>
                      <w:p w:rsidR="00835615" w:rsidRDefault="00835615" w:rsidP="00835615">
                        <w:pPr>
                          <w:rPr>
                            <w:sz w:val="20"/>
                          </w:rPr>
                        </w:pPr>
                      </w:p>
                      <w:p w:rsidR="00835615" w:rsidRDefault="00835615" w:rsidP="00835615">
                        <w:pPr>
                          <w:rPr>
                            <w:sz w:val="20"/>
                          </w:rPr>
                        </w:pPr>
                      </w:p>
                      <w:p w:rsidR="00835615" w:rsidRDefault="00835615" w:rsidP="00835615">
                        <w:pPr>
                          <w:jc w:val="center"/>
                          <w:rPr>
                            <w:b/>
                            <w:sz w:val="20"/>
                          </w:rPr>
                        </w:pPr>
                        <w:r>
                          <w:rPr>
                            <w:b/>
                            <w:sz w:val="20"/>
                          </w:rPr>
                          <w:t>I</w:t>
                        </w:r>
                      </w:p>
                    </w:txbxContent>
                  </v:textbox>
                </v:shape>
                <v:shape id="Text Box 116" o:spid="_x0000_s1054" type="#_x0000_t202" style="position:absolute;left:35429;top:6856;width:12573;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gChsMA&#10;AADbAAAADwAAAGRycy9kb3ducmV2LnhtbESP2WrDMBRE3wv5B3ELfSmxnLTZnCghLaTkNcsH3FjX&#10;C7WujKV4+fuoUMjjMDNnmM2uN5VoqXGlZQWTKAZBnFpdcq7gejmMlyCcR9ZYWSYFAznYbUcvG0y0&#10;7fhE7dnnIkDYJaig8L5OpHRpQQZdZGvi4GW2MeiDbHKpG+wC3FRyGsdzabDksFBgTd8Fpb/nu1GQ&#10;Hbv32aq7/fjr4vQ5/8JycbODUm+v/X4NwlPvn+H/9lEr+JjA35fw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gChsMAAADbAAAADwAAAAAAAAAAAAAAAACYAgAAZHJzL2Rv&#10;d25yZXYueG1sUEsFBgAAAAAEAAQA9QAAAIgDAAAAAA==&#10;" stroked="f">
                  <v:textbox>
                    <w:txbxContent>
                      <w:p w:rsidR="00835615" w:rsidRDefault="00835615" w:rsidP="00835615">
                        <w:pPr>
                          <w:rPr>
                            <w:sz w:val="20"/>
                          </w:rPr>
                        </w:pPr>
                        <w:r>
                          <w:rPr>
                            <w:sz w:val="20"/>
                          </w:rPr>
                          <w:t>1:1 маркетинг</w:t>
                        </w:r>
                      </w:p>
                      <w:p w:rsidR="00835615" w:rsidRDefault="00835615" w:rsidP="00835615">
                        <w:pPr>
                          <w:rPr>
                            <w:sz w:val="20"/>
                          </w:rPr>
                        </w:pPr>
                      </w:p>
                      <w:p w:rsidR="00835615" w:rsidRDefault="00835615" w:rsidP="00835615">
                        <w:pPr>
                          <w:rPr>
                            <w:sz w:val="20"/>
                          </w:rPr>
                        </w:pPr>
                      </w:p>
                      <w:p w:rsidR="00835615" w:rsidRDefault="00835615" w:rsidP="00835615">
                        <w:pPr>
                          <w:jc w:val="center"/>
                          <w:rPr>
                            <w:b/>
                            <w:sz w:val="20"/>
                          </w:rPr>
                        </w:pPr>
                      </w:p>
                      <w:p w:rsidR="00835615" w:rsidRDefault="00835615" w:rsidP="00835615">
                        <w:pPr>
                          <w:jc w:val="center"/>
                          <w:rPr>
                            <w:b/>
                            <w:sz w:val="20"/>
                          </w:rPr>
                        </w:pPr>
                        <w:r>
                          <w:rPr>
                            <w:b/>
                            <w:sz w:val="20"/>
                          </w:rPr>
                          <w:t>IV</w:t>
                        </w:r>
                      </w:p>
                    </w:txbxContent>
                  </v:textbox>
                </v:shape>
                <v:shape id="Text Box 117" o:spid="_x0000_s1055" type="#_x0000_t202" style="position:absolute;left:35429;top:18289;width:12573;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c8cMA&#10;AADbAAAADwAAAGRycy9kb3ducmV2LnhtbESP3YrCMBSE74V9h3AWvJE1Xf+62zWKCoq3/jzAaXNs&#10;yzYnpYm2vr0RBC+HmfmGmS87U4kbNa60rOB7GIEgzqwuOVdwPm2/fkA4j6yxskwK7uRgufjozTHR&#10;tuUD3Y4+FwHCLkEFhfd1IqXLCjLohrYmDt7FNgZ9kE0udYNtgJtKjqJoJg2WHBYKrGlTUPZ/vBoF&#10;l307mP626c6f48NktsYyTu1dqf5nt/oD4anz7/CrvdcKxi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qc8cMAAADbAAAADwAAAAAAAAAAAAAAAACYAgAAZHJzL2Rv&#10;d25yZXYueG1sUEsFBgAAAAAEAAQA9QAAAIgDAAAAAA==&#10;" stroked="f">
                  <v:textbox>
                    <w:txbxContent>
                      <w:p w:rsidR="00835615" w:rsidRPr="00661125" w:rsidRDefault="00835615" w:rsidP="00835615">
                        <w:pPr>
                          <w:rPr>
                            <w:sz w:val="20"/>
                            <w:lang w:val="ru-RU"/>
                          </w:rPr>
                        </w:pPr>
                        <w:r w:rsidRPr="00661125">
                          <w:rPr>
                            <w:sz w:val="20"/>
                            <w:lang w:val="ru-RU"/>
                          </w:rPr>
                          <w:t xml:space="preserve">Мақсадли бозорлар ва йўналтирилган уяли маркетинг </w:t>
                        </w:r>
                      </w:p>
                      <w:p w:rsidR="00835615" w:rsidRPr="00661125" w:rsidRDefault="00835615" w:rsidP="00835615">
                        <w:pPr>
                          <w:rPr>
                            <w:sz w:val="20"/>
                            <w:lang w:val="ru-RU"/>
                          </w:rPr>
                        </w:pPr>
                      </w:p>
                      <w:p w:rsidR="00835615" w:rsidRPr="00661125" w:rsidRDefault="00835615" w:rsidP="00835615">
                        <w:pPr>
                          <w:rPr>
                            <w:sz w:val="20"/>
                            <w:lang w:val="ru-RU"/>
                          </w:rPr>
                        </w:pPr>
                      </w:p>
                      <w:p w:rsidR="00835615" w:rsidRPr="00661125" w:rsidRDefault="00835615" w:rsidP="00835615">
                        <w:pPr>
                          <w:rPr>
                            <w:sz w:val="20"/>
                            <w:lang w:val="ru-RU"/>
                          </w:rPr>
                        </w:pPr>
                      </w:p>
                      <w:p w:rsidR="00835615" w:rsidRDefault="00835615" w:rsidP="00835615">
                        <w:pPr>
                          <w:jc w:val="center"/>
                          <w:rPr>
                            <w:b/>
                            <w:sz w:val="20"/>
                          </w:rPr>
                        </w:pPr>
                        <w:r>
                          <w:rPr>
                            <w:b/>
                            <w:sz w:val="20"/>
                          </w:rPr>
                          <w:t>II</w:t>
                        </w:r>
                      </w:p>
                    </w:txbxContent>
                  </v:textbox>
                </v:shape>
                <w10:anchorlock/>
              </v:group>
            </w:pict>
          </mc:Fallback>
        </mc:AlternateConten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lastRenderedPageBreak/>
        <w:t xml:space="preserve">     </w:t>
      </w:r>
      <w:r>
        <w:rPr>
          <w:rFonts w:ascii="Times New Roman" w:hAnsi="Times New Roman"/>
          <w:noProof/>
          <w:szCs w:val="24"/>
          <w:lang w:eastAsia="en-US"/>
        </w:rPr>
        <mc:AlternateContent>
          <mc:Choice Requires="wpc">
            <w:drawing>
              <wp:inline distT="0" distB="0" distL="0" distR="0">
                <wp:extent cx="5829300" cy="3771900"/>
                <wp:effectExtent l="14605" t="22860" r="13970" b="5715"/>
                <wp:docPr id="19" name="Полотно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3" name="Text Box 120"/>
                        <wps:cNvSpPr txBox="1">
                          <a:spLocks noChangeArrowheads="1"/>
                        </wps:cNvSpPr>
                        <wps:spPr bwMode="auto">
                          <a:xfrm>
                            <a:off x="1143191" y="2971427"/>
                            <a:ext cx="4571952" cy="572469"/>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35615" w:rsidRPr="00661125" w:rsidRDefault="00835615" w:rsidP="00835615">
                              <w:pPr>
                                <w:rPr>
                                  <w:sz w:val="20"/>
                                  <w:lang w:val="ru-RU"/>
                                </w:rPr>
                              </w:pPr>
                              <w:r w:rsidRPr="00661125">
                                <w:rPr>
                                  <w:sz w:val="20"/>
                                  <w:lang w:val="ru-RU"/>
                                </w:rPr>
                                <w:t xml:space="preserve">             Заиф                                                                                                  Кучли</w:t>
                              </w:r>
                            </w:p>
                            <w:p w:rsidR="00835615" w:rsidRPr="00661125" w:rsidRDefault="00835615" w:rsidP="00835615">
                              <w:pPr>
                                <w:jc w:val="center"/>
                                <w:rPr>
                                  <w:b/>
                                  <w:sz w:val="20"/>
                                  <w:lang w:val="ru-RU"/>
                                </w:rPr>
                              </w:pPr>
                              <w:r w:rsidRPr="00661125">
                                <w:rPr>
                                  <w:b/>
                                  <w:sz w:val="20"/>
                                  <w:lang w:val="ru-RU"/>
                                </w:rPr>
                                <w:t>Ишлаб чи</w:t>
                              </w:r>
                              <w:r>
                                <w:rPr>
                                  <w:b/>
                                  <w:sz w:val="20"/>
                                  <w:lang w:val="ru-RU"/>
                                </w:rPr>
                                <w:t>к</w:t>
                              </w:r>
                              <w:r w:rsidRPr="00661125">
                                <w:rPr>
                                  <w:b/>
                                  <w:sz w:val="20"/>
                                  <w:lang w:val="ru-RU"/>
                                </w:rPr>
                                <w:t>ариш ва логистика жараёнлари эластиклиги</w:t>
                              </w:r>
                            </w:p>
                          </w:txbxContent>
                        </wps:txbx>
                        <wps:bodyPr rot="0" vert="horz" wrap="square" lIns="91440" tIns="45720" rIns="91440" bIns="45720" anchor="t" anchorCtr="0" upright="1">
                          <a:noAutofit/>
                        </wps:bodyPr>
                      </wps:wsp>
                      <wps:wsp>
                        <wps:cNvPr id="4" name="Text Box 121"/>
                        <wps:cNvSpPr txBox="1">
                          <a:spLocks noChangeArrowheads="1"/>
                        </wps:cNvSpPr>
                        <wps:spPr bwMode="auto">
                          <a:xfrm>
                            <a:off x="228314" y="571649"/>
                            <a:ext cx="1486472" cy="22857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615" w:rsidRDefault="00835615" w:rsidP="00835615">
                              <w:pPr>
                                <w:rPr>
                                  <w:sz w:val="20"/>
                                </w:rPr>
                              </w:pPr>
                              <w:r>
                                <w:rPr>
                                  <w:sz w:val="20"/>
                                </w:rPr>
                                <w:t xml:space="preserve">Кучли </w:t>
                              </w:r>
                            </w:p>
                            <w:p w:rsidR="00835615" w:rsidRDefault="00835615" w:rsidP="00835615">
                              <w:pPr>
                                <w:rPr>
                                  <w:sz w:val="20"/>
                                </w:rPr>
                              </w:pPr>
                            </w:p>
                            <w:p w:rsidR="00835615" w:rsidRDefault="00835615" w:rsidP="00835615">
                              <w:pPr>
                                <w:rPr>
                                  <w:sz w:val="20"/>
                                </w:rPr>
                              </w:pPr>
                            </w:p>
                            <w:p w:rsidR="00835615" w:rsidRDefault="00835615" w:rsidP="00835615">
                              <w:pPr>
                                <w:rPr>
                                  <w:sz w:val="20"/>
                                </w:rPr>
                              </w:pPr>
                            </w:p>
                            <w:p w:rsidR="00835615" w:rsidRDefault="00835615" w:rsidP="00835615">
                              <w:pPr>
                                <w:rPr>
                                  <w:sz w:val="20"/>
                                </w:rPr>
                              </w:pPr>
                            </w:p>
                            <w:p w:rsidR="00835615" w:rsidRDefault="00835615" w:rsidP="00835615">
                              <w:pPr>
                                <w:rPr>
                                  <w:sz w:val="20"/>
                                </w:rPr>
                              </w:pPr>
                            </w:p>
                            <w:p w:rsidR="00835615" w:rsidRDefault="00835615" w:rsidP="00835615">
                              <w:pPr>
                                <w:rPr>
                                  <w:b/>
                                  <w:sz w:val="20"/>
                                </w:rPr>
                              </w:pPr>
                              <w:r>
                                <w:rPr>
                                  <w:b/>
                                  <w:sz w:val="20"/>
                                </w:rPr>
                                <w:t>Коммуникация эластиклиги</w:t>
                              </w:r>
                            </w:p>
                            <w:p w:rsidR="00835615" w:rsidRDefault="00835615" w:rsidP="00835615">
                              <w:pPr>
                                <w:rPr>
                                  <w:b/>
                                  <w:sz w:val="20"/>
                                </w:rPr>
                              </w:pPr>
                            </w:p>
                            <w:p w:rsidR="00835615" w:rsidRDefault="00835615" w:rsidP="00835615">
                              <w:pPr>
                                <w:rPr>
                                  <w:b/>
                                  <w:sz w:val="20"/>
                                </w:rPr>
                              </w:pPr>
                            </w:p>
                            <w:p w:rsidR="00835615" w:rsidRDefault="00835615" w:rsidP="00835615">
                              <w:pPr>
                                <w:rPr>
                                  <w:b/>
                                  <w:sz w:val="20"/>
                                </w:rPr>
                              </w:pPr>
                            </w:p>
                            <w:p w:rsidR="00835615" w:rsidRDefault="00835615" w:rsidP="00835615">
                              <w:pPr>
                                <w:rPr>
                                  <w:b/>
                                  <w:sz w:val="20"/>
                                </w:rPr>
                              </w:pPr>
                            </w:p>
                            <w:p w:rsidR="00835615" w:rsidRDefault="00835615" w:rsidP="00835615">
                              <w:pPr>
                                <w:rPr>
                                  <w:b/>
                                  <w:sz w:val="20"/>
                                </w:rPr>
                              </w:pPr>
                            </w:p>
                            <w:p w:rsidR="00835615" w:rsidRDefault="00835615" w:rsidP="00835615">
                              <w:pPr>
                                <w:rPr>
                                  <w:b/>
                                  <w:sz w:val="20"/>
                                </w:rPr>
                              </w:pPr>
                            </w:p>
                            <w:p w:rsidR="00835615" w:rsidRDefault="00835615" w:rsidP="00835615">
                              <w:pPr>
                                <w:rPr>
                                  <w:sz w:val="20"/>
                                </w:rPr>
                              </w:pPr>
                              <w:r>
                                <w:rPr>
                                  <w:sz w:val="20"/>
                                </w:rPr>
                                <w:t>Заиф</w:t>
                              </w:r>
                            </w:p>
                          </w:txbxContent>
                        </wps:txbx>
                        <wps:bodyPr rot="0" vert="horz" wrap="square" lIns="91440" tIns="45720" rIns="91440" bIns="45720" anchor="t" anchorCtr="0" upright="1">
                          <a:noAutofit/>
                        </wps:bodyPr>
                      </wps:wsp>
                      <wps:wsp>
                        <wps:cNvPr id="5" name="Rectangle 122"/>
                        <wps:cNvSpPr>
                          <a:spLocks noChangeArrowheads="1"/>
                        </wps:cNvSpPr>
                        <wps:spPr bwMode="auto">
                          <a:xfrm>
                            <a:off x="1943100" y="571649"/>
                            <a:ext cx="2972133" cy="22857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Line 123"/>
                        <wps:cNvCnPr/>
                        <wps:spPr bwMode="auto">
                          <a:xfrm>
                            <a:off x="1943100" y="1714127"/>
                            <a:ext cx="29721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24"/>
                        <wps:cNvCnPr/>
                        <wps:spPr bwMode="auto">
                          <a:xfrm>
                            <a:off x="3428762" y="571649"/>
                            <a:ext cx="0" cy="22857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25"/>
                        <wps:cNvSpPr txBox="1">
                          <a:spLocks noChangeArrowheads="1"/>
                        </wps:cNvSpPr>
                        <wps:spPr bwMode="auto">
                          <a:xfrm>
                            <a:off x="1828943" y="114002"/>
                            <a:ext cx="3772043" cy="342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615" w:rsidRDefault="00835615" w:rsidP="00835615">
                              <w:r>
                                <w:t xml:space="preserve">9-чизма. Тавсиявий стратегия матрицаси </w:t>
                              </w:r>
                            </w:p>
                          </w:txbxContent>
                        </wps:txbx>
                        <wps:bodyPr rot="0" vert="horz" wrap="square" lIns="91440" tIns="45720" rIns="91440" bIns="45720" anchor="t" anchorCtr="0" upright="1">
                          <a:noAutofit/>
                        </wps:bodyPr>
                      </wps:wsp>
                      <wps:wsp>
                        <wps:cNvPr id="9" name="Line 126"/>
                        <wps:cNvCnPr/>
                        <wps:spPr bwMode="auto">
                          <a:xfrm flipV="1">
                            <a:off x="457438" y="800473"/>
                            <a:ext cx="810" cy="68565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27"/>
                        <wps:cNvCnPr/>
                        <wps:spPr bwMode="auto">
                          <a:xfrm>
                            <a:off x="457438" y="1942951"/>
                            <a:ext cx="0" cy="68565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28"/>
                        <wps:cNvCnPr/>
                        <wps:spPr bwMode="auto">
                          <a:xfrm>
                            <a:off x="2057257" y="3086249"/>
                            <a:ext cx="2743819" cy="82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 name="Text Box 129"/>
                        <wps:cNvSpPr txBox="1">
                          <a:spLocks noChangeArrowheads="1"/>
                        </wps:cNvSpPr>
                        <wps:spPr bwMode="auto">
                          <a:xfrm>
                            <a:off x="2057257" y="685651"/>
                            <a:ext cx="1371505" cy="9144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35615" w:rsidRDefault="00835615" w:rsidP="00835615">
                              <w:pPr>
                                <w:rPr>
                                  <w:sz w:val="20"/>
                                </w:rPr>
                              </w:pPr>
                            </w:p>
                            <w:p w:rsidR="00835615" w:rsidRDefault="00835615" w:rsidP="00835615">
                              <w:pPr>
                                <w:jc w:val="center"/>
                                <w:rPr>
                                  <w:b/>
                                  <w:sz w:val="20"/>
                                </w:rPr>
                              </w:pPr>
                            </w:p>
                            <w:p w:rsidR="00835615" w:rsidRDefault="00835615" w:rsidP="00835615">
                              <w:pPr>
                                <w:jc w:val="center"/>
                                <w:rPr>
                                  <w:b/>
                                  <w:sz w:val="20"/>
                                </w:rPr>
                              </w:pPr>
                              <w:r>
                                <w:rPr>
                                  <w:b/>
                                  <w:sz w:val="20"/>
                                </w:rPr>
                                <w:t>III</w:t>
                              </w:r>
                            </w:p>
                          </w:txbxContent>
                        </wps:txbx>
                        <wps:bodyPr rot="0" vert="horz" wrap="square" lIns="91440" tIns="45720" rIns="91440" bIns="45720" anchor="t" anchorCtr="0" upright="1">
                          <a:noAutofit/>
                        </wps:bodyPr>
                      </wps:wsp>
                      <wps:wsp>
                        <wps:cNvPr id="13" name="Text Box 130"/>
                        <wps:cNvSpPr txBox="1">
                          <a:spLocks noChangeArrowheads="1"/>
                        </wps:cNvSpPr>
                        <wps:spPr bwMode="auto">
                          <a:xfrm>
                            <a:off x="2057257" y="1828949"/>
                            <a:ext cx="1257348" cy="9144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35615" w:rsidRDefault="00835615" w:rsidP="00835615">
                              <w:pPr>
                                <w:rPr>
                                  <w:sz w:val="20"/>
                                </w:rPr>
                              </w:pPr>
                            </w:p>
                            <w:p w:rsidR="00835615" w:rsidRDefault="00835615" w:rsidP="00835615">
                              <w:pPr>
                                <w:jc w:val="center"/>
                                <w:rPr>
                                  <w:b/>
                                  <w:sz w:val="20"/>
                                </w:rPr>
                              </w:pPr>
                            </w:p>
                            <w:p w:rsidR="00835615" w:rsidRDefault="00835615" w:rsidP="00835615">
                              <w:pPr>
                                <w:jc w:val="center"/>
                                <w:rPr>
                                  <w:b/>
                                  <w:sz w:val="20"/>
                                </w:rPr>
                              </w:pPr>
                              <w:r>
                                <w:rPr>
                                  <w:b/>
                                  <w:sz w:val="20"/>
                                </w:rPr>
                                <w:t>I</w:t>
                              </w:r>
                            </w:p>
                          </w:txbxContent>
                        </wps:txbx>
                        <wps:bodyPr rot="0" vert="horz" wrap="square" lIns="91440" tIns="45720" rIns="91440" bIns="45720" anchor="t" anchorCtr="0" upright="1">
                          <a:noAutofit/>
                        </wps:bodyPr>
                      </wps:wsp>
                      <wps:wsp>
                        <wps:cNvPr id="14" name="Text Box 131"/>
                        <wps:cNvSpPr txBox="1">
                          <a:spLocks noChangeArrowheads="1"/>
                        </wps:cNvSpPr>
                        <wps:spPr bwMode="auto">
                          <a:xfrm>
                            <a:off x="3542919" y="685651"/>
                            <a:ext cx="1257348" cy="914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615" w:rsidRDefault="00835615" w:rsidP="00835615">
                              <w:pPr>
                                <w:rPr>
                                  <w:sz w:val="20"/>
                                </w:rPr>
                              </w:pPr>
                            </w:p>
                            <w:p w:rsidR="00835615" w:rsidRDefault="00835615" w:rsidP="00835615">
                              <w:pPr>
                                <w:jc w:val="center"/>
                                <w:rPr>
                                  <w:b/>
                                  <w:sz w:val="20"/>
                                </w:rPr>
                              </w:pPr>
                            </w:p>
                            <w:p w:rsidR="00835615" w:rsidRDefault="00835615" w:rsidP="00835615">
                              <w:pPr>
                                <w:jc w:val="center"/>
                                <w:rPr>
                                  <w:b/>
                                  <w:sz w:val="20"/>
                                </w:rPr>
                              </w:pPr>
                              <w:r>
                                <w:rPr>
                                  <w:b/>
                                  <w:sz w:val="20"/>
                                </w:rPr>
                                <w:t>IV</w:t>
                              </w:r>
                            </w:p>
                          </w:txbxContent>
                        </wps:txbx>
                        <wps:bodyPr rot="0" vert="horz" wrap="square" lIns="91440" tIns="45720" rIns="91440" bIns="45720" anchor="t" anchorCtr="0" upright="1">
                          <a:noAutofit/>
                        </wps:bodyPr>
                      </wps:wsp>
                      <wps:wsp>
                        <wps:cNvPr id="15" name="Text Box 132"/>
                        <wps:cNvSpPr txBox="1">
                          <a:spLocks noChangeArrowheads="1"/>
                        </wps:cNvSpPr>
                        <wps:spPr bwMode="auto">
                          <a:xfrm>
                            <a:off x="3542919" y="1828949"/>
                            <a:ext cx="1257348" cy="914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615" w:rsidRDefault="00835615" w:rsidP="00835615">
                              <w:pPr>
                                <w:rPr>
                                  <w:sz w:val="20"/>
                                </w:rPr>
                              </w:pPr>
                            </w:p>
                            <w:p w:rsidR="00835615" w:rsidRDefault="00835615" w:rsidP="00835615">
                              <w:pPr>
                                <w:rPr>
                                  <w:sz w:val="20"/>
                                </w:rPr>
                              </w:pPr>
                            </w:p>
                            <w:p w:rsidR="00835615" w:rsidRDefault="00835615" w:rsidP="00835615">
                              <w:pPr>
                                <w:jc w:val="center"/>
                                <w:rPr>
                                  <w:b/>
                                  <w:sz w:val="20"/>
                                </w:rPr>
                              </w:pPr>
                              <w:r>
                                <w:rPr>
                                  <w:b/>
                                  <w:sz w:val="20"/>
                                </w:rPr>
                                <w:t>II</w:t>
                              </w:r>
                            </w:p>
                          </w:txbxContent>
                        </wps:txbx>
                        <wps:bodyPr rot="0" vert="horz" wrap="square" lIns="91440" tIns="45720" rIns="91440" bIns="45720" anchor="t" anchorCtr="0" upright="1">
                          <a:noAutofit/>
                        </wps:bodyPr>
                      </wps:wsp>
                      <wps:wsp>
                        <wps:cNvPr id="16" name="Freeform 133"/>
                        <wps:cNvSpPr>
                          <a:spLocks/>
                        </wps:cNvSpPr>
                        <wps:spPr bwMode="auto">
                          <a:xfrm>
                            <a:off x="2171414" y="800473"/>
                            <a:ext cx="2058067" cy="1828129"/>
                          </a:xfrm>
                          <a:custGeom>
                            <a:avLst/>
                            <a:gdLst>
                              <a:gd name="T0" fmla="*/ 0 w 3240"/>
                              <a:gd name="T1" fmla="*/ 2880 h 2880"/>
                              <a:gd name="T2" fmla="*/ 900 w 3240"/>
                              <a:gd name="T3" fmla="*/ 900 h 2880"/>
                              <a:gd name="T4" fmla="*/ 3240 w 3240"/>
                              <a:gd name="T5" fmla="*/ 0 h 2880"/>
                            </a:gdLst>
                            <a:ahLst/>
                            <a:cxnLst>
                              <a:cxn ang="0">
                                <a:pos x="T0" y="T1"/>
                              </a:cxn>
                              <a:cxn ang="0">
                                <a:pos x="T2" y="T3"/>
                              </a:cxn>
                              <a:cxn ang="0">
                                <a:pos x="T4" y="T5"/>
                              </a:cxn>
                            </a:cxnLst>
                            <a:rect l="0" t="0" r="r" b="b"/>
                            <a:pathLst>
                              <a:path w="3240" h="2880">
                                <a:moveTo>
                                  <a:pt x="0" y="2880"/>
                                </a:moveTo>
                                <a:cubicBezTo>
                                  <a:pt x="180" y="2130"/>
                                  <a:pt x="360" y="1380"/>
                                  <a:pt x="900" y="900"/>
                                </a:cubicBezTo>
                                <a:cubicBezTo>
                                  <a:pt x="1440" y="420"/>
                                  <a:pt x="2340" y="210"/>
                                  <a:pt x="3240" y="0"/>
                                </a:cubicBezTo>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134"/>
                        <wps:cNvSpPr>
                          <a:spLocks/>
                        </wps:cNvSpPr>
                        <wps:spPr bwMode="auto">
                          <a:xfrm>
                            <a:off x="2514695" y="1028476"/>
                            <a:ext cx="1943100" cy="1714947"/>
                          </a:xfrm>
                          <a:custGeom>
                            <a:avLst/>
                            <a:gdLst>
                              <a:gd name="T0" fmla="*/ 0 w 3060"/>
                              <a:gd name="T1" fmla="*/ 2700 h 2700"/>
                              <a:gd name="T2" fmla="*/ 2160 w 3060"/>
                              <a:gd name="T3" fmla="*/ 1800 h 2700"/>
                              <a:gd name="T4" fmla="*/ 3060 w 3060"/>
                              <a:gd name="T5" fmla="*/ 0 h 2700"/>
                            </a:gdLst>
                            <a:ahLst/>
                            <a:cxnLst>
                              <a:cxn ang="0">
                                <a:pos x="T0" y="T1"/>
                              </a:cxn>
                              <a:cxn ang="0">
                                <a:pos x="T2" y="T3"/>
                              </a:cxn>
                              <a:cxn ang="0">
                                <a:pos x="T4" y="T5"/>
                              </a:cxn>
                            </a:cxnLst>
                            <a:rect l="0" t="0" r="r" b="b"/>
                            <a:pathLst>
                              <a:path w="3060" h="2700">
                                <a:moveTo>
                                  <a:pt x="0" y="2700"/>
                                </a:moveTo>
                                <a:cubicBezTo>
                                  <a:pt x="825" y="2475"/>
                                  <a:pt x="1650" y="2250"/>
                                  <a:pt x="2160" y="1800"/>
                                </a:cubicBezTo>
                                <a:cubicBezTo>
                                  <a:pt x="2670" y="1350"/>
                                  <a:pt x="2865" y="675"/>
                                  <a:pt x="3060" y="0"/>
                                </a:cubicBezTo>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135"/>
                        <wps:cNvSpPr txBox="1">
                          <a:spLocks noChangeArrowheads="1"/>
                        </wps:cNvSpPr>
                        <wps:spPr bwMode="auto">
                          <a:xfrm>
                            <a:off x="4571952" y="456827"/>
                            <a:ext cx="1143191" cy="571649"/>
                          </a:xfrm>
                          <a:prstGeom prst="rect">
                            <a:avLst/>
                          </a:prstGeom>
                          <a:solidFill>
                            <a:srgbClr val="FFFFFF"/>
                          </a:solidFill>
                          <a:ln w="9525">
                            <a:solidFill>
                              <a:srgbClr val="000000"/>
                            </a:solidFill>
                            <a:miter lim="800000"/>
                            <a:headEnd/>
                            <a:tailEnd/>
                          </a:ln>
                        </wps:spPr>
                        <wps:txbx>
                          <w:txbxContent>
                            <w:p w:rsidR="00835615" w:rsidRDefault="00835615" w:rsidP="00835615">
                              <w:pPr>
                                <w:rPr>
                                  <w:sz w:val="20"/>
                                </w:rPr>
                              </w:pPr>
                              <w:r>
                                <w:rPr>
                                  <w:sz w:val="20"/>
                                </w:rPr>
                                <w:t>Самарадорликни ошириш</w:t>
                              </w:r>
                            </w:p>
                          </w:txbxContent>
                        </wps:txbx>
                        <wps:bodyPr rot="0" vert="horz" wrap="square" lIns="91440" tIns="45720" rIns="91440" bIns="45720" anchor="t" anchorCtr="0" upright="1">
                          <a:noAutofit/>
                        </wps:bodyPr>
                      </wps:wsp>
                    </wpc:wpc>
                  </a:graphicData>
                </a:graphic>
              </wp:inline>
            </w:drawing>
          </mc:Choice>
          <mc:Fallback>
            <w:pict>
              <v:group id="Полотно 19" o:spid="_x0000_s1056" editas="canvas" style="width:459pt;height:297pt;mso-position-horizontal-relative:char;mso-position-vertical-relative:line" coordsize="5829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">
                <v:shape id="_x0000_s1057" type="#_x0000_t75" style="position:absolute;width:58293;height:37719;visibility:visible;mso-wrap-style:square" stroked="t">
                  <v:fill o:detectmouseclick="t"/>
                  <v:path o:connecttype="none"/>
                </v:shape>
                <v:shape id="Text Box 120" o:spid="_x0000_s1058" type="#_x0000_t202" style="position:absolute;left:11431;top:29714;width:45720;height:5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835615" w:rsidRPr="00661125" w:rsidRDefault="00835615" w:rsidP="00835615">
                        <w:pPr>
                          <w:rPr>
                            <w:sz w:val="20"/>
                            <w:lang w:val="ru-RU"/>
                          </w:rPr>
                        </w:pPr>
                        <w:r w:rsidRPr="00661125">
                          <w:rPr>
                            <w:sz w:val="20"/>
                            <w:lang w:val="ru-RU"/>
                          </w:rPr>
                          <w:t xml:space="preserve">             Заиф                                                                                                  Кучли</w:t>
                        </w:r>
                      </w:p>
                      <w:p w:rsidR="00835615" w:rsidRPr="00661125" w:rsidRDefault="00835615" w:rsidP="00835615">
                        <w:pPr>
                          <w:jc w:val="center"/>
                          <w:rPr>
                            <w:b/>
                            <w:sz w:val="20"/>
                            <w:lang w:val="ru-RU"/>
                          </w:rPr>
                        </w:pPr>
                        <w:r w:rsidRPr="00661125">
                          <w:rPr>
                            <w:b/>
                            <w:sz w:val="20"/>
                            <w:lang w:val="ru-RU"/>
                          </w:rPr>
                          <w:t>Ишлаб чи</w:t>
                        </w:r>
                        <w:r>
                          <w:rPr>
                            <w:b/>
                            <w:sz w:val="20"/>
                            <w:lang w:val="ru-RU"/>
                          </w:rPr>
                          <w:t>к</w:t>
                        </w:r>
                        <w:r w:rsidRPr="00661125">
                          <w:rPr>
                            <w:b/>
                            <w:sz w:val="20"/>
                            <w:lang w:val="ru-RU"/>
                          </w:rPr>
                          <w:t>ариш ва логистика жараёнлари эластиклиги</w:t>
                        </w:r>
                      </w:p>
                    </w:txbxContent>
                  </v:textbox>
                </v:shape>
                <v:shape id="Text Box 121" o:spid="_x0000_s1059" type="#_x0000_t202" style="position:absolute;left:2283;top:5716;width:14864;height:2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835615" w:rsidRDefault="00835615" w:rsidP="00835615">
                        <w:pPr>
                          <w:rPr>
                            <w:sz w:val="20"/>
                          </w:rPr>
                        </w:pPr>
                        <w:r>
                          <w:rPr>
                            <w:sz w:val="20"/>
                          </w:rPr>
                          <w:t xml:space="preserve">Кучли </w:t>
                        </w:r>
                      </w:p>
                      <w:p w:rsidR="00835615" w:rsidRDefault="00835615" w:rsidP="00835615">
                        <w:pPr>
                          <w:rPr>
                            <w:sz w:val="20"/>
                          </w:rPr>
                        </w:pPr>
                      </w:p>
                      <w:p w:rsidR="00835615" w:rsidRDefault="00835615" w:rsidP="00835615">
                        <w:pPr>
                          <w:rPr>
                            <w:sz w:val="20"/>
                          </w:rPr>
                        </w:pPr>
                      </w:p>
                      <w:p w:rsidR="00835615" w:rsidRDefault="00835615" w:rsidP="00835615">
                        <w:pPr>
                          <w:rPr>
                            <w:sz w:val="20"/>
                          </w:rPr>
                        </w:pPr>
                      </w:p>
                      <w:p w:rsidR="00835615" w:rsidRDefault="00835615" w:rsidP="00835615">
                        <w:pPr>
                          <w:rPr>
                            <w:sz w:val="20"/>
                          </w:rPr>
                        </w:pPr>
                      </w:p>
                      <w:p w:rsidR="00835615" w:rsidRDefault="00835615" w:rsidP="00835615">
                        <w:pPr>
                          <w:rPr>
                            <w:sz w:val="20"/>
                          </w:rPr>
                        </w:pPr>
                      </w:p>
                      <w:p w:rsidR="00835615" w:rsidRDefault="00835615" w:rsidP="00835615">
                        <w:pPr>
                          <w:rPr>
                            <w:b/>
                            <w:sz w:val="20"/>
                          </w:rPr>
                        </w:pPr>
                        <w:r>
                          <w:rPr>
                            <w:b/>
                            <w:sz w:val="20"/>
                          </w:rPr>
                          <w:t>Коммуникация эластиклиги</w:t>
                        </w:r>
                      </w:p>
                      <w:p w:rsidR="00835615" w:rsidRDefault="00835615" w:rsidP="00835615">
                        <w:pPr>
                          <w:rPr>
                            <w:b/>
                            <w:sz w:val="20"/>
                          </w:rPr>
                        </w:pPr>
                      </w:p>
                      <w:p w:rsidR="00835615" w:rsidRDefault="00835615" w:rsidP="00835615">
                        <w:pPr>
                          <w:rPr>
                            <w:b/>
                            <w:sz w:val="20"/>
                          </w:rPr>
                        </w:pPr>
                      </w:p>
                      <w:p w:rsidR="00835615" w:rsidRDefault="00835615" w:rsidP="00835615">
                        <w:pPr>
                          <w:rPr>
                            <w:b/>
                            <w:sz w:val="20"/>
                          </w:rPr>
                        </w:pPr>
                      </w:p>
                      <w:p w:rsidR="00835615" w:rsidRDefault="00835615" w:rsidP="00835615">
                        <w:pPr>
                          <w:rPr>
                            <w:b/>
                            <w:sz w:val="20"/>
                          </w:rPr>
                        </w:pPr>
                      </w:p>
                      <w:p w:rsidR="00835615" w:rsidRDefault="00835615" w:rsidP="00835615">
                        <w:pPr>
                          <w:rPr>
                            <w:b/>
                            <w:sz w:val="20"/>
                          </w:rPr>
                        </w:pPr>
                      </w:p>
                      <w:p w:rsidR="00835615" w:rsidRDefault="00835615" w:rsidP="00835615">
                        <w:pPr>
                          <w:rPr>
                            <w:b/>
                            <w:sz w:val="20"/>
                          </w:rPr>
                        </w:pPr>
                      </w:p>
                      <w:p w:rsidR="00835615" w:rsidRDefault="00835615" w:rsidP="00835615">
                        <w:pPr>
                          <w:rPr>
                            <w:sz w:val="20"/>
                          </w:rPr>
                        </w:pPr>
                        <w:r>
                          <w:rPr>
                            <w:sz w:val="20"/>
                          </w:rPr>
                          <w:t>Заиф</w:t>
                        </w:r>
                      </w:p>
                    </w:txbxContent>
                  </v:textbox>
                </v:shape>
                <v:rect id="Rectangle 122" o:spid="_x0000_s1060" style="position:absolute;left:19431;top:5716;width:29721;height:2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line id="Line 123" o:spid="_x0000_s1061" style="position:absolute;visibility:visible;mso-wrap-style:square" from="19431,17141" to="49152,17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24" o:spid="_x0000_s1062" style="position:absolute;visibility:visible;mso-wrap-style:square" from="34287,5716" to="34287,28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shape id="Text Box 125" o:spid="_x0000_s1063" type="#_x0000_t202" style="position:absolute;left:18289;top:1140;width:37720;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835615" w:rsidRDefault="00835615" w:rsidP="00835615">
                        <w:r>
                          <w:t xml:space="preserve">9-чизма. Тавсиявий стратегия матрицаси </w:t>
                        </w:r>
                      </w:p>
                    </w:txbxContent>
                  </v:textbox>
                </v:shape>
                <v:line id="Line 126" o:spid="_x0000_s1064" style="position:absolute;flip:y;visibility:visible;mso-wrap-style:square" from="4574,8004" to="4582,14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line id="Line 127" o:spid="_x0000_s1065" style="position:absolute;visibility:visible;mso-wrap-style:square" from="4574,19429" to="4574,2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28" o:spid="_x0000_s1066" style="position:absolute;visibility:visible;mso-wrap-style:square" from="20572,30862" to="48010,3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wEAcAAAADbAAAADwAAAGRycy9kb3ducmV2LnhtbERPTYvCMBC9L/gfwgh7W1M9LFKNIoLS&#10;i8jq4nlsxrbaTGoTm+7++o0g7G0e73Pmy97UoqPWVZYVjEcJCOLc6ooLBd/HzccUhPPIGmvLpOCH&#10;HCwXg7c5ptoG/qLu4AsRQ9ilqKD0vkmldHlJBt3INsSRu9jWoI+wLaRuMcRwU8tJknxKgxXHhhIb&#10;WpeU3w4PoyAJv1t5lVnV7bPdPTTncJrcg1Lvw341A+Gp9//ilzvTcf4Ynr/E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K8BAHAAAAA2wAAAA8AAAAAAAAAAAAAAAAA&#10;oQIAAGRycy9kb3ducmV2LnhtbFBLBQYAAAAABAAEAPkAAACOAwAAAAA=&#10;">
                  <v:stroke startarrow="block" endarrow="block"/>
                </v:line>
                <v:shape id="Text Box 129" o:spid="_x0000_s1067" type="#_x0000_t202" style="position:absolute;left:20572;top:6856;width:13715;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835615" w:rsidRDefault="00835615" w:rsidP="00835615">
                        <w:pPr>
                          <w:rPr>
                            <w:sz w:val="20"/>
                          </w:rPr>
                        </w:pPr>
                      </w:p>
                      <w:p w:rsidR="00835615" w:rsidRDefault="00835615" w:rsidP="00835615">
                        <w:pPr>
                          <w:jc w:val="center"/>
                          <w:rPr>
                            <w:b/>
                            <w:sz w:val="20"/>
                          </w:rPr>
                        </w:pPr>
                      </w:p>
                      <w:p w:rsidR="00835615" w:rsidRDefault="00835615" w:rsidP="00835615">
                        <w:pPr>
                          <w:jc w:val="center"/>
                          <w:rPr>
                            <w:b/>
                            <w:sz w:val="20"/>
                          </w:rPr>
                        </w:pPr>
                        <w:r>
                          <w:rPr>
                            <w:b/>
                            <w:sz w:val="20"/>
                          </w:rPr>
                          <w:t>III</w:t>
                        </w:r>
                      </w:p>
                    </w:txbxContent>
                  </v:textbox>
                </v:shape>
                <v:shape id="Text Box 130" o:spid="_x0000_s1068" type="#_x0000_t202" style="position:absolute;left:20572;top:18289;width:12574;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835615" w:rsidRDefault="00835615" w:rsidP="00835615">
                        <w:pPr>
                          <w:rPr>
                            <w:sz w:val="20"/>
                          </w:rPr>
                        </w:pPr>
                      </w:p>
                      <w:p w:rsidR="00835615" w:rsidRDefault="00835615" w:rsidP="00835615">
                        <w:pPr>
                          <w:jc w:val="center"/>
                          <w:rPr>
                            <w:b/>
                            <w:sz w:val="20"/>
                          </w:rPr>
                        </w:pPr>
                      </w:p>
                      <w:p w:rsidR="00835615" w:rsidRDefault="00835615" w:rsidP="00835615">
                        <w:pPr>
                          <w:jc w:val="center"/>
                          <w:rPr>
                            <w:b/>
                            <w:sz w:val="20"/>
                          </w:rPr>
                        </w:pPr>
                        <w:r>
                          <w:rPr>
                            <w:b/>
                            <w:sz w:val="20"/>
                          </w:rPr>
                          <w:t>I</w:t>
                        </w:r>
                      </w:p>
                    </w:txbxContent>
                  </v:textbox>
                </v:shape>
                <v:shape id="Text Box 131" o:spid="_x0000_s1069" type="#_x0000_t202" style="position:absolute;left:35429;top:6856;width:12573;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835615" w:rsidRDefault="00835615" w:rsidP="00835615">
                        <w:pPr>
                          <w:rPr>
                            <w:sz w:val="20"/>
                          </w:rPr>
                        </w:pPr>
                      </w:p>
                      <w:p w:rsidR="00835615" w:rsidRDefault="00835615" w:rsidP="00835615">
                        <w:pPr>
                          <w:jc w:val="center"/>
                          <w:rPr>
                            <w:b/>
                            <w:sz w:val="20"/>
                          </w:rPr>
                        </w:pPr>
                      </w:p>
                      <w:p w:rsidR="00835615" w:rsidRDefault="00835615" w:rsidP="00835615">
                        <w:pPr>
                          <w:jc w:val="center"/>
                          <w:rPr>
                            <w:b/>
                            <w:sz w:val="20"/>
                          </w:rPr>
                        </w:pPr>
                        <w:r>
                          <w:rPr>
                            <w:b/>
                            <w:sz w:val="20"/>
                          </w:rPr>
                          <w:t>IV</w:t>
                        </w:r>
                      </w:p>
                    </w:txbxContent>
                  </v:textbox>
                </v:shape>
                <v:shape id="Text Box 132" o:spid="_x0000_s1070" type="#_x0000_t202" style="position:absolute;left:35429;top:18289;width:12573;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rsidR="00835615" w:rsidRDefault="00835615" w:rsidP="00835615">
                        <w:pPr>
                          <w:rPr>
                            <w:sz w:val="20"/>
                          </w:rPr>
                        </w:pPr>
                      </w:p>
                      <w:p w:rsidR="00835615" w:rsidRDefault="00835615" w:rsidP="00835615">
                        <w:pPr>
                          <w:rPr>
                            <w:sz w:val="20"/>
                          </w:rPr>
                        </w:pPr>
                      </w:p>
                      <w:p w:rsidR="00835615" w:rsidRDefault="00835615" w:rsidP="00835615">
                        <w:pPr>
                          <w:jc w:val="center"/>
                          <w:rPr>
                            <w:b/>
                            <w:sz w:val="20"/>
                          </w:rPr>
                        </w:pPr>
                        <w:r>
                          <w:rPr>
                            <w:b/>
                            <w:sz w:val="20"/>
                          </w:rPr>
                          <w:t>II</w:t>
                        </w:r>
                      </w:p>
                    </w:txbxContent>
                  </v:textbox>
                </v:shape>
                <v:shape id="Freeform 133" o:spid="_x0000_s1071" style="position:absolute;left:21714;top:8004;width:20580;height:18282;visibility:visible;mso-wrap-style:square;v-text-anchor:top" coordsize="3240,2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T2RMAA&#10;AADbAAAADwAAAGRycy9kb3ducmV2LnhtbERPTYvCMBC9C/sfwgh709QeqnSNIrKKggjqwl6HZjYt&#10;NpPSpNr990YQvM3jfc582dta3Kj1lWMFk3ECgrhwumKj4OeyGc1A+ICssXZMCv7Jw3LxMZhjrt2d&#10;T3Q7ByNiCPscFZQhNLmUvijJoh+7hjhyf661GCJsjdQt3mO4rWWaJJm0WHFsKLGhdUnF9dxZBcci&#10;s7zdp7qfrnfGdN+2O/ymSn0O+9UXiEB9eItf7p2O8zN4/hIPkI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3T2RMAAAADbAAAADwAAAAAAAAAAAAAAAACYAgAAZHJzL2Rvd25y&#10;ZXYueG1sUEsFBgAAAAAEAAQA9QAAAIUDAAAAAA==&#10;" path="m,2880c180,2130,360,1380,900,900,1440,420,2340,210,3240,e" filled="f">
                  <v:stroke endarrow="open"/>
                  <v:path arrowok="t" o:connecttype="custom" o:connectlocs="0,1828129;571685,571290;2058067,0" o:connectangles="0,0,0"/>
                </v:shape>
                <v:shape id="Freeform 134" o:spid="_x0000_s1072" style="position:absolute;left:25146;top:10284;width:19431;height:17150;visibility:visible;mso-wrap-style:square;v-text-anchor:top" coordsize="3060,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FCrsMA&#10;AADbAAAADwAAAGRycy9kb3ducmV2LnhtbERPS2vCQBC+F/wPyxS81Y0ibUmzEbEIYi+p9tLbkJ0m&#10;wexsmt28+uu7guBtPr7nJJvR1KKn1lWWFSwXEQji3OqKCwVf5/3TKwjnkTXWlknBRA426ewhwVjb&#10;gT+pP/lChBB2MSoovW9iKV1ekkG3sA1x4H5sa9AH2BZStziEcFPLVRQ9S4MVh4YSG9qVlF9OnVHQ&#10;bH+76Tv7GFfZX3857v37GpdnpeaP4/YNhKfR38U390GH+S9w/SUc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FCrsMAAADbAAAADwAAAAAAAAAAAAAAAACYAgAAZHJzL2Rv&#10;d25yZXYueG1sUEsFBgAAAAAEAAQA9QAAAIgDAAAAAA==&#10;" path="m,2700c825,2475,1650,2250,2160,1800,2670,1350,2865,675,3060,e" filled="f">
                  <v:stroke endarrow="open"/>
                  <v:path arrowok="t" o:connecttype="custom" o:connectlocs="0,1714947;1371600,1143298;1943100,0" o:connectangles="0,0,0"/>
                </v:shape>
                <v:shape id="Text Box 135" o:spid="_x0000_s1073" type="#_x0000_t202" style="position:absolute;left:45719;top:4568;width:11432;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835615" w:rsidRDefault="00835615" w:rsidP="00835615">
                        <w:pPr>
                          <w:rPr>
                            <w:sz w:val="20"/>
                          </w:rPr>
                        </w:pPr>
                        <w:r>
                          <w:rPr>
                            <w:sz w:val="20"/>
                          </w:rPr>
                          <w:t>Самарадорликни ошириш</w:t>
                        </w:r>
                      </w:p>
                    </w:txbxContent>
                  </v:textbox>
                </v:shape>
                <w10:anchorlock/>
              </v:group>
            </w:pict>
          </mc:Fallback>
        </mc:AlternateContent>
      </w:r>
      <w:r w:rsidRPr="00167F90">
        <w:rPr>
          <w:rFonts w:ascii="Times New Roman" w:hAnsi="Times New Roman"/>
          <w:szCs w:val="24"/>
        </w:rPr>
        <w:t xml:space="preserve">               </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Бироқ кўп корпорациялар тажрибасини тахлил этиш шуни кўрсатадики, фирма қанчалик агрессив равишда мижозларни жалб қилиш билан шуғулланса, шунчалик тезлик билан мижозларини йўқотаверади. Чунки, агрессив маркетинг амалиётининг катта чегирмаларига ўрганган мижозлар осонлик билан рақобатчилар таклифини қабул қилиб кетаверадилар. Мазкур корхоналар амалиётида эса мавжуд мижозларни сақлашга йўналтирилган сиёсат ва дастурлар йўқлиги ҳам муаммони янада кескинлаштиради. Баъзи бир корхоналар ўз амалиётига янги сақлаш дастурларини киритган бўлсаларда, вақт ўтиши билан бундай дастурлар кучи йўқотилгандир, чунки асосий жараёнлар ва иш самарасини баҳолаш услублари эскилигича қолаверган. Демак, назариялар осон ва оддий кўринсада, уларни амалга тадбиқ этиш вазифаси эса жуда мураккаб бўлиб қолаверади.</w:t>
      </w:r>
    </w:p>
    <w:p w:rsidR="00835615" w:rsidRPr="00167F90" w:rsidRDefault="00835615" w:rsidP="00835615">
      <w:pPr>
        <w:spacing w:line="360" w:lineRule="auto"/>
        <w:ind w:firstLine="708"/>
        <w:jc w:val="both"/>
        <w:rPr>
          <w:rFonts w:ascii="Times New Roman" w:hAnsi="Times New Roman"/>
          <w:szCs w:val="24"/>
        </w:rPr>
      </w:pP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lang w:val="ru-RU"/>
        </w:rPr>
        <w:t>Мижозлар</w:t>
      </w:r>
      <w:r w:rsidRPr="00167F90">
        <w:rPr>
          <w:rFonts w:ascii="Times New Roman" w:hAnsi="Times New Roman"/>
          <w:szCs w:val="24"/>
        </w:rPr>
        <w:t xml:space="preserve"> </w:t>
      </w:r>
      <w:r w:rsidRPr="00167F90">
        <w:rPr>
          <w:rFonts w:ascii="Times New Roman" w:hAnsi="Times New Roman"/>
          <w:szCs w:val="24"/>
          <w:lang w:val="ru-RU"/>
        </w:rPr>
        <w:t>типологияси</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 xml:space="preserve">Мижозлар ҳаётий қиймати икки хил кўринишда бўлади: ҳақиқий ва стратегик қиймат. Ҳақиқий қиймат мижознинг амалдаги ҳаётий қийматидир, стратегик қиймат эса ҳақиқий қиймат ва потенциал қиймат йиғиндисидан иборатдир. Стратегик қиймат уч </w:t>
      </w:r>
      <w:r w:rsidRPr="00167F90">
        <w:rPr>
          <w:rFonts w:ascii="Times New Roman" w:hAnsi="Times New Roman"/>
          <w:szCs w:val="24"/>
        </w:rPr>
        <w:lastRenderedPageBreak/>
        <w:t>омилнинг тахлили асосида аниқланади: 1) Рақобатчилар бизнеси – мижознинг рақобатчилар хизматларидан фойдаланиш даражаси, мазкур хизматлар фирманинг ўзи томонидан ҳам ташкил этилиши мумкин; 2) Хатти-ҳаракат тарзини ўзгартириш – мижознинг ҳаёт тарзини ўзгартиришга ундаш, масалан, фирма интернет орқали хизмат таклиф қилиб, мижозни ундан фойдаланишга жалб этиши мумкин; 3) Келажак ўсиш – мижоз ҳозирда кам фойда келтираётган бўлишига қарамай, келажак унинг ўсиш потенциали юқори бўлиши мумкин. Шундай мижозларни сақлаш ва ўстириш ҳам жуда муҳимдир.</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Муваффақиятли фирмалар мижозларни нафақат сақлашга, балки уларни ўстиришга ҳам катта аҳамият берадилар. Стратегик ўсиш потенциали энг юқори бўлган мижозлар аниқланиб, уларни ўстириш муваффақият гаровидир. Шунга асосан 10-чизмада мижозлар типологияси ва уларга қандай муносабатда бўлиш кераклиги тасвирлангандир.</w:t>
      </w:r>
    </w:p>
    <w:p w:rsidR="00835615" w:rsidRPr="00167F90" w:rsidRDefault="00835615" w:rsidP="00835615">
      <w:pPr>
        <w:tabs>
          <w:tab w:val="left" w:pos="1080"/>
        </w:tabs>
        <w:spacing w:line="360" w:lineRule="auto"/>
        <w:ind w:firstLine="708"/>
        <w:jc w:val="both"/>
        <w:rPr>
          <w:rFonts w:ascii="Times New Roman" w:hAnsi="Times New Roman"/>
          <w:szCs w:val="24"/>
        </w:rPr>
      </w:pPr>
      <w:r w:rsidRPr="00167F90">
        <w:rPr>
          <w:rFonts w:ascii="Times New Roman" w:hAnsi="Times New Roman"/>
          <w:szCs w:val="24"/>
        </w:rPr>
        <w:t xml:space="preserve">    </w:t>
      </w:r>
      <w:r>
        <w:rPr>
          <w:rFonts w:ascii="Times New Roman" w:hAnsi="Times New Roman"/>
          <w:noProof/>
          <w:szCs w:val="24"/>
          <w:lang w:eastAsia="en-US"/>
        </w:rPr>
        <w:drawing>
          <wp:anchor distT="0" distB="0" distL="114300" distR="114300" simplePos="0" relativeHeight="251660288" behindDoc="1" locked="0" layoutInCell="1" allowOverlap="1">
            <wp:simplePos x="0" y="0"/>
            <wp:positionH relativeFrom="column">
              <wp:posOffset>597535</wp:posOffset>
            </wp:positionH>
            <wp:positionV relativeFrom="paragraph">
              <wp:posOffset>10795</wp:posOffset>
            </wp:positionV>
            <wp:extent cx="4413885" cy="2531745"/>
            <wp:effectExtent l="2540" t="0" r="0" b="3175"/>
            <wp:wrapNone/>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 xml:space="preserve"> </w:t>
      </w:r>
    </w:p>
    <w:p w:rsidR="00835615" w:rsidRPr="00167F90" w:rsidRDefault="00835615" w:rsidP="00835615">
      <w:pPr>
        <w:tabs>
          <w:tab w:val="left" w:pos="3480"/>
        </w:tabs>
        <w:spacing w:line="360" w:lineRule="auto"/>
        <w:ind w:firstLine="708"/>
        <w:jc w:val="both"/>
        <w:rPr>
          <w:rFonts w:ascii="Times New Roman" w:hAnsi="Times New Roman"/>
          <w:szCs w:val="24"/>
        </w:rPr>
      </w:pPr>
      <w:r w:rsidRPr="00167F90">
        <w:rPr>
          <w:rFonts w:ascii="Times New Roman" w:hAnsi="Times New Roman"/>
          <w:szCs w:val="24"/>
        </w:rPr>
        <w:t xml:space="preserve">     </w:t>
      </w:r>
      <w:r w:rsidRPr="00167F90">
        <w:rPr>
          <w:rFonts w:ascii="Times New Roman" w:hAnsi="Times New Roman"/>
          <w:szCs w:val="24"/>
        </w:rPr>
        <w:tab/>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 xml:space="preserve">   </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 xml:space="preserve">    </w:t>
      </w:r>
    </w:p>
    <w:p w:rsidR="00835615" w:rsidRPr="00167F90" w:rsidRDefault="00835615" w:rsidP="00835615">
      <w:pPr>
        <w:spacing w:line="360" w:lineRule="auto"/>
        <w:ind w:firstLine="708"/>
        <w:jc w:val="both"/>
        <w:rPr>
          <w:rFonts w:ascii="Times New Roman" w:hAnsi="Times New Roman"/>
          <w:szCs w:val="24"/>
        </w:rPr>
      </w:pPr>
    </w:p>
    <w:p w:rsidR="00835615" w:rsidRPr="00167F90" w:rsidRDefault="00835615" w:rsidP="00835615">
      <w:pPr>
        <w:spacing w:line="360" w:lineRule="auto"/>
        <w:ind w:firstLine="708"/>
        <w:jc w:val="both"/>
        <w:rPr>
          <w:rFonts w:ascii="Times New Roman" w:hAnsi="Times New Roman"/>
          <w:szCs w:val="24"/>
        </w:rPr>
      </w:pP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 xml:space="preserve">   </w:t>
      </w:r>
    </w:p>
    <w:p w:rsidR="00835615" w:rsidRPr="00167F90" w:rsidRDefault="00835615" w:rsidP="00835615">
      <w:pPr>
        <w:spacing w:line="360" w:lineRule="auto"/>
        <w:ind w:firstLine="708"/>
        <w:jc w:val="both"/>
        <w:rPr>
          <w:rFonts w:ascii="Times New Roman" w:hAnsi="Times New Roman"/>
          <w:szCs w:val="24"/>
        </w:rPr>
      </w:pPr>
    </w:p>
    <w:p w:rsidR="00835615" w:rsidRPr="00167F90" w:rsidRDefault="00835615" w:rsidP="00835615">
      <w:pPr>
        <w:spacing w:line="360" w:lineRule="auto"/>
        <w:ind w:firstLine="708"/>
        <w:jc w:val="both"/>
        <w:rPr>
          <w:rFonts w:ascii="Times New Roman" w:hAnsi="Times New Roman"/>
          <w:szCs w:val="24"/>
        </w:rPr>
      </w:pP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 xml:space="preserve"> Мижозлар типологияси таркибида қуйидаги гуруҳлар ажратилиб кўрсатилган:</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-ЭКМ (энг қийматли мижозлар) – уларнинг ҳақиқий қиймати жуда юқоридир ва потенциал қиймат билан кам фарқ қилади. Бундай мижозларни фирмада сақлаб қолишга ҳаракат қилиш керак.</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-ПЮМ (потенциали юқори мижозлар) – бундай мижозларнинг стратегик қиймати ҳақиқий қийматига нисбатан бир неча марта юқоридир. Бундай мижозларга нисбатан ўстириш стратегиясини қўллаш керак.</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lastRenderedPageBreak/>
        <w:t>-ПГМ (потенциали гумонли мижозлар) – бундай мижозлар ҳақиқий ва стратегик қиймати ўртачадир. Уларга нисбатан оммавий маркетинг усулларини қўллашда давом этиш керак.</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-КПМ (кичик потенциалли мижозлар) – бундай мижозларнинг стратегик қиймати йўқ даражада ва ҳақиқий қиймати жуда кичикдир. Уларга сарфланган харажатлар қопланмаслиги сабабли бундай мижозлардан воз кечиш керак.</w:t>
      </w:r>
    </w:p>
    <w:p w:rsidR="00835615" w:rsidRPr="00167F90" w:rsidRDefault="00835615" w:rsidP="00835615">
      <w:pPr>
        <w:spacing w:line="360" w:lineRule="auto"/>
        <w:ind w:firstLine="708"/>
        <w:jc w:val="both"/>
        <w:rPr>
          <w:rFonts w:ascii="Times New Roman" w:hAnsi="Times New Roman"/>
          <w:szCs w:val="24"/>
        </w:rPr>
      </w:pPr>
      <w:r w:rsidRPr="00167F90">
        <w:rPr>
          <w:rFonts w:ascii="Times New Roman" w:hAnsi="Times New Roman"/>
          <w:szCs w:val="24"/>
        </w:rPr>
        <w:t xml:space="preserve">Мижозларни сақлаш ва ўстиришнинг қуйидагича стратегиялари таклиф этилган </w:t>
      </w:r>
      <w:r w:rsidRPr="00167F90">
        <w:rPr>
          <w:rStyle w:val="HTML"/>
          <w:rFonts w:ascii="Times New Roman" w:hAnsi="Times New Roman"/>
          <w:szCs w:val="24"/>
        </w:rPr>
        <w:t>(Peppers D., Rogers M., 1997)</w:t>
      </w:r>
      <w:r w:rsidRPr="00167F90">
        <w:rPr>
          <w:rFonts w:ascii="Times New Roman" w:hAnsi="Times New Roman"/>
          <w:szCs w:val="24"/>
        </w:rPr>
        <w:t>:</w:t>
      </w:r>
    </w:p>
    <w:p w:rsidR="00835615" w:rsidRPr="00167F90" w:rsidRDefault="00835615" w:rsidP="00835615">
      <w:pPr>
        <w:numPr>
          <w:ilvl w:val="0"/>
          <w:numId w:val="3"/>
        </w:numPr>
        <w:spacing w:line="360" w:lineRule="auto"/>
        <w:jc w:val="both"/>
        <w:rPr>
          <w:rFonts w:ascii="Times New Roman" w:hAnsi="Times New Roman"/>
          <w:szCs w:val="24"/>
        </w:rPr>
      </w:pPr>
      <w:r w:rsidRPr="00167F90">
        <w:rPr>
          <w:rFonts w:ascii="Times New Roman" w:hAnsi="Times New Roman"/>
          <w:szCs w:val="24"/>
        </w:rPr>
        <w:t xml:space="preserve">Мижозларни шахсан таниб олиш. Энг қийматли мижозларни фирмада сақлаб қолиш учун уларни шахсан таниш ва уларга мос мувофиқлаштирилган хизмат кўрсатиш зарур. Шахсан таниш дастурларини амалга оширишда супермаркетлар ва бошқа хизмат кўрсатувчилар махсус ёпиқ клублар ташкил этадилар ва бундай клублар аъзолари махсус пластик карточкалар билан таъминланади. Шу карточкалар орқали фирма ходимлари мижозларни таниб олади. Шахсан таниш стратегиясини «манфаат маркетинги»сиз тасаввур қилиб бўлмайди. Манфаат маркетинги – фирманинг қонун-қоидалари қандай бўлишидан қатъи назар мижозга у истаган хизматни еткзиб беришдир. Кўп ҳолларда фирмадаги мавжуд қонун-қоида ва урфлар мижозга у истаган даражада энг яхши ва қулай хизмат кўрсатишни чеклайди. Шунда манфаатлар маркетинги фалсафасига амал қилинганда, яъни мижозга қоидалардан истисно тариқсида хизмат кўрсатилганда унинг содиқлик даражаси бир неча баравар ошиши турган гап. </w:t>
      </w:r>
    </w:p>
    <w:p w:rsidR="00835615" w:rsidRPr="00167F90" w:rsidRDefault="00835615" w:rsidP="00835615">
      <w:pPr>
        <w:numPr>
          <w:ilvl w:val="0"/>
          <w:numId w:val="3"/>
        </w:numPr>
        <w:spacing w:line="360" w:lineRule="auto"/>
        <w:jc w:val="both"/>
        <w:rPr>
          <w:rFonts w:ascii="Times New Roman" w:hAnsi="Times New Roman"/>
          <w:szCs w:val="24"/>
        </w:rPr>
      </w:pPr>
      <w:r w:rsidRPr="00167F90">
        <w:rPr>
          <w:rFonts w:ascii="Times New Roman" w:hAnsi="Times New Roman"/>
          <w:szCs w:val="24"/>
        </w:rPr>
        <w:t xml:space="preserve">Мижоз содиқлигини рағбатлантириш. Компанияда мижозларни сақлаб қолиш учун уларни содиқлик даражасига қараб рағбатлантириш тавсия этилади. Шунингдек, фирма мижозларни кўпроқ сақлаб туриш учун уларга фирма хизматларидан фойдаланиш муддатларига пропорционал махсус стимуллар таклиф этиши зарур, яъни содиқликни сотиб олиш керак. Частота маркетинги дастурларини худди шундай содиқликни сотиб олиш жараёни сифатида изоҳлаш мумкин (Griffin J.,1995) </w:t>
      </w:r>
    </w:p>
    <w:p w:rsidR="00835615" w:rsidRPr="00167F90" w:rsidRDefault="00835615" w:rsidP="00835615">
      <w:pPr>
        <w:numPr>
          <w:ilvl w:val="0"/>
          <w:numId w:val="3"/>
        </w:numPr>
        <w:spacing w:line="360" w:lineRule="auto"/>
        <w:jc w:val="both"/>
        <w:rPr>
          <w:rFonts w:ascii="Times New Roman" w:hAnsi="Times New Roman"/>
          <w:szCs w:val="24"/>
          <w:lang w:val="ru-RU"/>
        </w:rPr>
      </w:pPr>
      <w:r w:rsidRPr="00167F90">
        <w:rPr>
          <w:rFonts w:ascii="Times New Roman" w:hAnsi="Times New Roman"/>
          <w:szCs w:val="24"/>
          <w:lang w:val="ru-RU"/>
        </w:rPr>
        <w:t xml:space="preserve">Маҳсулот сифати ва мижоз қониқиши. Маҳсулот сифати юқори даражада бўлмасдан туриб, 1:1 маркетинг усулларни қўллаш фойдасиздир. Маҳсулот ёки хизмат сифати бир хил нархлар даражасида энг камида рақобатчилар таклифи </w:t>
      </w:r>
      <w:r w:rsidRPr="00167F90">
        <w:rPr>
          <w:rFonts w:ascii="Times New Roman" w:hAnsi="Times New Roman"/>
          <w:szCs w:val="24"/>
          <w:lang w:val="ru-RU"/>
        </w:rPr>
        <w:lastRenderedPageBreak/>
        <w:t xml:space="preserve">билан тенг бўлиши керак. Фирма доимо мижозларнинг маҳсулот ёки хизматдан қониқиш даражасини ўлчаб бориши зарур. Қониқиш даражасини ўлчаётганда нисбий мезонлар асос қилиб олиниши керак, ҳамма кўрсаткичлар рақобатчиларга нисбатан баҳоланиши зарур. </w:t>
      </w:r>
    </w:p>
    <w:p w:rsidR="00835615" w:rsidRDefault="00835615" w:rsidP="00835615">
      <w:pPr>
        <w:numPr>
          <w:ilvl w:val="0"/>
          <w:numId w:val="3"/>
        </w:numPr>
        <w:spacing w:line="360" w:lineRule="auto"/>
        <w:jc w:val="both"/>
        <w:rPr>
          <w:rFonts w:ascii="Times New Roman" w:hAnsi="Times New Roman"/>
          <w:szCs w:val="24"/>
          <w:lang w:val="ru-RU"/>
        </w:rPr>
      </w:pPr>
      <w:r w:rsidRPr="00167F90">
        <w:rPr>
          <w:rFonts w:ascii="Times New Roman" w:hAnsi="Times New Roman"/>
          <w:szCs w:val="24"/>
          <w:lang w:val="ru-RU"/>
        </w:rPr>
        <w:t xml:space="preserve">Мувофиқлаштириш ва ҳамкорлик. Мижозлар билан таълимий ҳамкорлик ўрнатилиши зарур. Мижоз фирмага маълум бир вақт давомида ҳамкорлик муносабатлари орқали ўз эҳтиёжлари тўғрисида таълим бериши ва фирма ўз ишлаб чиқариш жараёнини мазкур мижоз учун мувофиқлаштириб бориши зарур. Бу жараён ҳар бир фойда келтирувчи мижоз учун такрорланиши талаб этилади. </w:t>
      </w:r>
    </w:p>
    <w:p w:rsidR="00835615" w:rsidRPr="00167F90" w:rsidRDefault="00835615" w:rsidP="00835615">
      <w:pPr>
        <w:spacing w:line="360" w:lineRule="auto"/>
        <w:ind w:left="708"/>
        <w:jc w:val="both"/>
        <w:rPr>
          <w:rFonts w:ascii="Times New Roman" w:hAnsi="Times New Roman"/>
          <w:szCs w:val="24"/>
          <w:lang w:val="ru-RU"/>
        </w:rPr>
      </w:pPr>
    </w:p>
    <w:p w:rsidR="00835615" w:rsidRDefault="00835615" w:rsidP="00835615">
      <w:pPr>
        <w:spacing w:line="360" w:lineRule="auto"/>
        <w:jc w:val="both"/>
        <w:rPr>
          <w:rFonts w:ascii="Times New Roman" w:hAnsi="Times New Roman"/>
          <w:noProof/>
          <w:szCs w:val="24"/>
          <w:u w:val="single"/>
          <w:lang w:val="ru-RU"/>
        </w:rPr>
      </w:pPr>
      <w:r w:rsidRPr="00167F90">
        <w:rPr>
          <w:rFonts w:ascii="Times New Roman" w:hAnsi="Times New Roman"/>
          <w:noProof/>
          <w:szCs w:val="24"/>
          <w:lang w:val="ru-RU"/>
        </w:rPr>
        <w:tab/>
      </w:r>
      <w:r w:rsidRPr="00167F90">
        <w:rPr>
          <w:rFonts w:ascii="Times New Roman" w:hAnsi="Times New Roman"/>
          <w:noProof/>
          <w:szCs w:val="24"/>
          <w:u w:val="single"/>
          <w:lang w:val="ru-RU"/>
        </w:rPr>
        <w:t>Таянч иборалар</w:t>
      </w:r>
    </w:p>
    <w:p w:rsidR="00835615" w:rsidRDefault="00835615" w:rsidP="00835615">
      <w:pPr>
        <w:spacing w:line="360" w:lineRule="auto"/>
        <w:jc w:val="both"/>
        <w:rPr>
          <w:rFonts w:ascii="Times New Roman" w:hAnsi="Times New Roman"/>
          <w:noProof/>
          <w:szCs w:val="24"/>
          <w:lang w:val="ru-RU"/>
        </w:rPr>
      </w:pPr>
    </w:p>
    <w:p w:rsidR="00835615" w:rsidRPr="00167F90" w:rsidRDefault="00835615" w:rsidP="00835615">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Бирга-бир маркетинг</w:t>
      </w:r>
    </w:p>
    <w:p w:rsidR="00835615" w:rsidRPr="00167F90" w:rsidRDefault="00835615" w:rsidP="00835615">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Оммавий маркетинг</w:t>
      </w:r>
    </w:p>
    <w:p w:rsidR="00835615" w:rsidRPr="00167F90" w:rsidRDefault="00835615" w:rsidP="00835615">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Мухолифий маркетинг</w:t>
      </w:r>
    </w:p>
    <w:p w:rsidR="00835615" w:rsidRPr="00167F90" w:rsidRDefault="00835615" w:rsidP="00835615">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Ҳамкорлик маркетинги</w:t>
      </w:r>
    </w:p>
    <w:p w:rsidR="00835615" w:rsidRPr="00167F90" w:rsidRDefault="00835615" w:rsidP="00835615">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Кўлам тежами</w:t>
      </w:r>
    </w:p>
    <w:p w:rsidR="00835615" w:rsidRPr="00167F90" w:rsidRDefault="00835615" w:rsidP="00835615">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Миқёс тежами</w:t>
      </w:r>
    </w:p>
    <w:p w:rsidR="00835615" w:rsidRPr="00167F90" w:rsidRDefault="00835615" w:rsidP="00835615">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Мижоз менежменти</w:t>
      </w:r>
    </w:p>
    <w:p w:rsidR="00835615" w:rsidRPr="00167F90" w:rsidRDefault="00835615" w:rsidP="00835615">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Мижоз ҳаётий қиймати</w:t>
      </w:r>
    </w:p>
    <w:p w:rsidR="00835615" w:rsidRPr="00167F90" w:rsidRDefault="00835615" w:rsidP="00835615">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Частота маркетинги</w:t>
      </w:r>
    </w:p>
    <w:p w:rsidR="00835615" w:rsidRPr="00167F90" w:rsidRDefault="00835615" w:rsidP="00835615">
      <w:pPr>
        <w:spacing w:line="360" w:lineRule="auto"/>
        <w:jc w:val="both"/>
        <w:rPr>
          <w:rFonts w:ascii="Times New Roman" w:hAnsi="Times New Roman"/>
          <w:noProof/>
          <w:szCs w:val="24"/>
        </w:rPr>
      </w:pPr>
    </w:p>
    <w:p w:rsidR="00835615" w:rsidRPr="00167F90" w:rsidRDefault="00835615" w:rsidP="00835615">
      <w:pPr>
        <w:spacing w:line="360" w:lineRule="auto"/>
        <w:jc w:val="both"/>
        <w:rPr>
          <w:rFonts w:ascii="Times New Roman" w:hAnsi="Times New Roman"/>
          <w:noProof/>
          <w:szCs w:val="24"/>
          <w:u w:val="single"/>
          <w:lang w:val="ru-RU"/>
        </w:rPr>
      </w:pPr>
      <w:r w:rsidRPr="00167F90">
        <w:rPr>
          <w:rFonts w:ascii="Times New Roman" w:hAnsi="Times New Roman"/>
          <w:noProof/>
          <w:szCs w:val="24"/>
        </w:rPr>
        <w:t xml:space="preserve">   </w:t>
      </w:r>
      <w:r w:rsidRPr="00167F90">
        <w:rPr>
          <w:rFonts w:ascii="Times New Roman" w:hAnsi="Times New Roman"/>
          <w:noProof/>
          <w:szCs w:val="24"/>
          <w:lang w:val="ru-RU"/>
        </w:rPr>
        <w:tab/>
      </w:r>
      <w:r w:rsidRPr="00167F90">
        <w:rPr>
          <w:rFonts w:ascii="Times New Roman" w:hAnsi="Times New Roman"/>
          <w:noProof/>
          <w:szCs w:val="24"/>
          <w:u w:val="single"/>
          <w:lang w:val="ru-RU"/>
        </w:rPr>
        <w:t>Назорат саволлари:</w:t>
      </w:r>
    </w:p>
    <w:p w:rsidR="00835615" w:rsidRPr="00D02562" w:rsidRDefault="00835615" w:rsidP="00835615">
      <w:pPr>
        <w:pStyle w:val="a5"/>
        <w:numPr>
          <w:ilvl w:val="0"/>
          <w:numId w:val="7"/>
        </w:numPr>
        <w:tabs>
          <w:tab w:val="clear" w:pos="1440"/>
          <w:tab w:val="clear" w:pos="4153"/>
          <w:tab w:val="clear" w:pos="8306"/>
        </w:tabs>
        <w:overflowPunct/>
        <w:autoSpaceDE/>
        <w:autoSpaceDN/>
        <w:adjustRightInd/>
        <w:spacing w:line="360" w:lineRule="auto"/>
        <w:ind w:left="720" w:hanging="540"/>
        <w:textAlignment w:val="auto"/>
        <w:rPr>
          <w:rFonts w:ascii="Times New Roman" w:hAnsi="Times New Roman"/>
        </w:rPr>
      </w:pPr>
      <w:r w:rsidRPr="00167F90">
        <w:rPr>
          <w:rFonts w:ascii="Times New Roman" w:hAnsi="Times New Roman"/>
        </w:rPr>
        <w:t>Оммавий</w:t>
      </w:r>
      <w:r w:rsidRPr="00D02562">
        <w:rPr>
          <w:rFonts w:ascii="Times New Roman" w:hAnsi="Times New Roman"/>
        </w:rPr>
        <w:t xml:space="preserve"> </w:t>
      </w:r>
      <w:r w:rsidRPr="00167F90">
        <w:rPr>
          <w:rFonts w:ascii="Times New Roman" w:hAnsi="Times New Roman"/>
        </w:rPr>
        <w:t>ва</w:t>
      </w:r>
      <w:r w:rsidRPr="00D02562">
        <w:rPr>
          <w:rFonts w:ascii="Times New Roman" w:hAnsi="Times New Roman"/>
        </w:rPr>
        <w:t xml:space="preserve"> </w:t>
      </w:r>
      <w:r w:rsidRPr="00167F90">
        <w:rPr>
          <w:rFonts w:ascii="Times New Roman" w:hAnsi="Times New Roman"/>
        </w:rPr>
        <w:t>бирга</w:t>
      </w:r>
      <w:r w:rsidRPr="00D02562">
        <w:rPr>
          <w:rFonts w:ascii="Times New Roman" w:hAnsi="Times New Roman"/>
        </w:rPr>
        <w:t>-</w:t>
      </w:r>
      <w:r w:rsidRPr="00167F90">
        <w:rPr>
          <w:rFonts w:ascii="Times New Roman" w:hAnsi="Times New Roman"/>
        </w:rPr>
        <w:t>бир</w:t>
      </w:r>
      <w:r w:rsidRPr="00D02562">
        <w:rPr>
          <w:rFonts w:ascii="Times New Roman" w:hAnsi="Times New Roman"/>
        </w:rPr>
        <w:t xml:space="preserve"> </w:t>
      </w:r>
      <w:r w:rsidRPr="00167F90">
        <w:rPr>
          <w:rFonts w:ascii="Times New Roman" w:hAnsi="Times New Roman"/>
        </w:rPr>
        <w:t>маркетинг</w:t>
      </w:r>
      <w:r w:rsidRPr="00D02562">
        <w:rPr>
          <w:rFonts w:ascii="Times New Roman" w:hAnsi="Times New Roman"/>
        </w:rPr>
        <w:t xml:space="preserve"> </w:t>
      </w:r>
      <w:r w:rsidRPr="00167F90">
        <w:rPr>
          <w:rFonts w:ascii="Times New Roman" w:hAnsi="Times New Roman"/>
        </w:rPr>
        <w:t>тизимлари</w:t>
      </w:r>
      <w:r w:rsidRPr="00D02562">
        <w:rPr>
          <w:rFonts w:ascii="Times New Roman" w:hAnsi="Times New Roman"/>
        </w:rPr>
        <w:t xml:space="preserve"> </w:t>
      </w:r>
      <w:r w:rsidRPr="00167F90">
        <w:rPr>
          <w:rFonts w:ascii="Times New Roman" w:hAnsi="Times New Roman"/>
        </w:rPr>
        <w:t>ўртасида</w:t>
      </w:r>
      <w:r w:rsidRPr="00D02562">
        <w:rPr>
          <w:rFonts w:ascii="Times New Roman" w:hAnsi="Times New Roman"/>
        </w:rPr>
        <w:t xml:space="preserve"> </w:t>
      </w:r>
      <w:r w:rsidRPr="00167F90">
        <w:rPr>
          <w:rFonts w:ascii="Times New Roman" w:hAnsi="Times New Roman"/>
        </w:rPr>
        <w:t>қандай</w:t>
      </w:r>
      <w:r w:rsidRPr="00D02562">
        <w:rPr>
          <w:rFonts w:ascii="Times New Roman" w:hAnsi="Times New Roman"/>
        </w:rPr>
        <w:t xml:space="preserve"> </w:t>
      </w:r>
      <w:r w:rsidRPr="00167F90">
        <w:rPr>
          <w:rFonts w:ascii="Times New Roman" w:hAnsi="Times New Roman"/>
        </w:rPr>
        <w:t>фарқлар</w:t>
      </w:r>
      <w:r w:rsidRPr="00D02562">
        <w:rPr>
          <w:rFonts w:ascii="Times New Roman" w:hAnsi="Times New Roman"/>
        </w:rPr>
        <w:t xml:space="preserve"> </w:t>
      </w:r>
      <w:r w:rsidRPr="00167F90">
        <w:rPr>
          <w:rFonts w:ascii="Times New Roman" w:hAnsi="Times New Roman"/>
        </w:rPr>
        <w:t>мавжуд</w:t>
      </w:r>
      <w:r w:rsidRPr="00D02562">
        <w:rPr>
          <w:rFonts w:ascii="Times New Roman" w:hAnsi="Times New Roman"/>
        </w:rPr>
        <w:t>?</w:t>
      </w:r>
    </w:p>
    <w:p w:rsidR="00835615" w:rsidRPr="00167F90" w:rsidRDefault="00835615" w:rsidP="00835615">
      <w:pPr>
        <w:pStyle w:val="a5"/>
        <w:numPr>
          <w:ilvl w:val="0"/>
          <w:numId w:val="7"/>
        </w:numPr>
        <w:tabs>
          <w:tab w:val="clear" w:pos="1440"/>
          <w:tab w:val="clear" w:pos="4153"/>
          <w:tab w:val="clear" w:pos="8306"/>
        </w:tabs>
        <w:overflowPunct/>
        <w:autoSpaceDE/>
        <w:autoSpaceDN/>
        <w:adjustRightInd/>
        <w:spacing w:line="360" w:lineRule="auto"/>
        <w:ind w:left="720" w:hanging="540"/>
        <w:textAlignment w:val="auto"/>
        <w:rPr>
          <w:rFonts w:ascii="Times New Roman" w:hAnsi="Times New Roman"/>
        </w:rPr>
      </w:pPr>
      <w:r w:rsidRPr="00167F90">
        <w:rPr>
          <w:rFonts w:ascii="Times New Roman" w:hAnsi="Times New Roman"/>
        </w:rPr>
        <w:t>Бирга-бир маркетинг тизими хусусиятларини изоҳлаб беринг.</w:t>
      </w:r>
    </w:p>
    <w:p w:rsidR="00835615" w:rsidRPr="00167F90" w:rsidRDefault="00835615" w:rsidP="00835615">
      <w:pPr>
        <w:pStyle w:val="a5"/>
        <w:numPr>
          <w:ilvl w:val="0"/>
          <w:numId w:val="7"/>
        </w:numPr>
        <w:tabs>
          <w:tab w:val="clear" w:pos="1440"/>
          <w:tab w:val="clear" w:pos="4153"/>
          <w:tab w:val="clear" w:pos="8306"/>
        </w:tabs>
        <w:overflowPunct/>
        <w:autoSpaceDE/>
        <w:autoSpaceDN/>
        <w:adjustRightInd/>
        <w:spacing w:line="360" w:lineRule="auto"/>
        <w:ind w:left="720" w:hanging="540"/>
        <w:textAlignment w:val="auto"/>
        <w:rPr>
          <w:rFonts w:ascii="Times New Roman" w:hAnsi="Times New Roman"/>
        </w:rPr>
      </w:pPr>
      <w:r w:rsidRPr="00167F90">
        <w:rPr>
          <w:rFonts w:ascii="Times New Roman" w:hAnsi="Times New Roman"/>
        </w:rPr>
        <w:t>Мухолифий ва ҳамкорлик маркетинги тушунчаларини бир-бири билан таққосланг.</w:t>
      </w:r>
    </w:p>
    <w:p w:rsidR="00835615" w:rsidRPr="00167F90" w:rsidRDefault="00835615" w:rsidP="00835615">
      <w:pPr>
        <w:pStyle w:val="a5"/>
        <w:numPr>
          <w:ilvl w:val="0"/>
          <w:numId w:val="7"/>
        </w:numPr>
        <w:tabs>
          <w:tab w:val="clear" w:pos="1440"/>
          <w:tab w:val="clear" w:pos="4153"/>
          <w:tab w:val="clear" w:pos="8306"/>
        </w:tabs>
        <w:overflowPunct/>
        <w:autoSpaceDE/>
        <w:autoSpaceDN/>
        <w:adjustRightInd/>
        <w:spacing w:line="360" w:lineRule="auto"/>
        <w:ind w:left="720" w:hanging="540"/>
        <w:textAlignment w:val="auto"/>
        <w:rPr>
          <w:rFonts w:ascii="Times New Roman" w:hAnsi="Times New Roman"/>
        </w:rPr>
      </w:pPr>
      <w:r w:rsidRPr="00167F90">
        <w:rPr>
          <w:rFonts w:ascii="Times New Roman" w:hAnsi="Times New Roman"/>
        </w:rPr>
        <w:t>Кўлам ва миқёс тежамлари қандай юзага келади?</w:t>
      </w:r>
    </w:p>
    <w:p w:rsidR="00835615" w:rsidRPr="00167F90" w:rsidRDefault="00835615" w:rsidP="00835615">
      <w:pPr>
        <w:pStyle w:val="a5"/>
        <w:numPr>
          <w:ilvl w:val="0"/>
          <w:numId w:val="7"/>
        </w:numPr>
        <w:tabs>
          <w:tab w:val="clear" w:pos="1440"/>
          <w:tab w:val="clear" w:pos="4153"/>
          <w:tab w:val="clear" w:pos="8306"/>
        </w:tabs>
        <w:overflowPunct/>
        <w:autoSpaceDE/>
        <w:autoSpaceDN/>
        <w:adjustRightInd/>
        <w:spacing w:line="360" w:lineRule="auto"/>
        <w:ind w:left="720" w:hanging="540"/>
        <w:textAlignment w:val="auto"/>
        <w:rPr>
          <w:rFonts w:ascii="Times New Roman" w:hAnsi="Times New Roman"/>
        </w:rPr>
      </w:pPr>
      <w:r w:rsidRPr="00167F90">
        <w:rPr>
          <w:rFonts w:ascii="Times New Roman" w:hAnsi="Times New Roman"/>
        </w:rPr>
        <w:t>Бирга-бир маркетинг тизимида қандай ташкилий структурани ишлатиш керак?</w:t>
      </w:r>
    </w:p>
    <w:p w:rsidR="00835615" w:rsidRPr="00167F90" w:rsidRDefault="00835615" w:rsidP="00835615">
      <w:pPr>
        <w:pStyle w:val="a5"/>
        <w:numPr>
          <w:ilvl w:val="0"/>
          <w:numId w:val="7"/>
        </w:numPr>
        <w:tabs>
          <w:tab w:val="clear" w:pos="1440"/>
          <w:tab w:val="clear" w:pos="4153"/>
          <w:tab w:val="clear" w:pos="8306"/>
        </w:tabs>
        <w:overflowPunct/>
        <w:autoSpaceDE/>
        <w:autoSpaceDN/>
        <w:adjustRightInd/>
        <w:spacing w:line="360" w:lineRule="auto"/>
        <w:ind w:left="720" w:hanging="540"/>
        <w:textAlignment w:val="auto"/>
        <w:rPr>
          <w:rFonts w:ascii="Times New Roman" w:hAnsi="Times New Roman"/>
        </w:rPr>
      </w:pPr>
      <w:r w:rsidRPr="00167F90">
        <w:rPr>
          <w:rFonts w:ascii="Times New Roman" w:hAnsi="Times New Roman"/>
        </w:rPr>
        <w:t>Бирга-бир маркетинг тизимини жорий этишда қандай стратегиялардан фойдаланиш керак бўлади?</w:t>
      </w:r>
    </w:p>
    <w:p w:rsidR="00835615" w:rsidRDefault="00835615" w:rsidP="00835615">
      <w:pPr>
        <w:pStyle w:val="a5"/>
        <w:numPr>
          <w:ilvl w:val="0"/>
          <w:numId w:val="7"/>
        </w:numPr>
        <w:tabs>
          <w:tab w:val="clear" w:pos="1440"/>
          <w:tab w:val="clear" w:pos="4153"/>
          <w:tab w:val="clear" w:pos="8306"/>
        </w:tabs>
        <w:overflowPunct/>
        <w:autoSpaceDE/>
        <w:autoSpaceDN/>
        <w:adjustRightInd/>
        <w:spacing w:line="360" w:lineRule="auto"/>
        <w:ind w:left="720" w:hanging="540"/>
        <w:textAlignment w:val="auto"/>
        <w:rPr>
          <w:rFonts w:ascii="Times New Roman" w:hAnsi="Times New Roman"/>
        </w:rPr>
      </w:pPr>
      <w:r w:rsidRPr="00167F90">
        <w:rPr>
          <w:rFonts w:ascii="Times New Roman" w:hAnsi="Times New Roman"/>
        </w:rPr>
        <w:lastRenderedPageBreak/>
        <w:t>Янги тизим доирасида мижозларнинг қандай типологияси мавжуд?</w:t>
      </w:r>
    </w:p>
    <w:p w:rsidR="00835615" w:rsidRDefault="00835615" w:rsidP="00835615">
      <w:pPr>
        <w:pStyle w:val="a5"/>
        <w:tabs>
          <w:tab w:val="clear" w:pos="4153"/>
          <w:tab w:val="clear" w:pos="8306"/>
        </w:tabs>
        <w:overflowPunct/>
        <w:autoSpaceDE/>
        <w:autoSpaceDN/>
        <w:adjustRightInd/>
        <w:spacing w:line="360" w:lineRule="auto"/>
        <w:textAlignment w:val="auto"/>
        <w:rPr>
          <w:rFonts w:ascii="Times New Roman" w:hAnsi="Times New Roman"/>
        </w:rPr>
      </w:pPr>
    </w:p>
    <w:p w:rsidR="00BC068A" w:rsidRPr="00835615" w:rsidRDefault="00BC068A">
      <w:pPr>
        <w:rPr>
          <w:lang w:val="ru-RU"/>
        </w:rPr>
      </w:pPr>
    </w:p>
    <w:sectPr w:rsidR="00BC068A" w:rsidRPr="008356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01945"/>
    <w:multiLevelType w:val="hybridMultilevel"/>
    <w:tmpl w:val="97307AE6"/>
    <w:lvl w:ilvl="0" w:tplc="00DA05BC">
      <w:start w:val="1"/>
      <w:numFmt w:val="decimal"/>
      <w:lvlText w:val="%1."/>
      <w:lvlJc w:val="left"/>
      <w:pPr>
        <w:tabs>
          <w:tab w:val="num" w:pos="709"/>
        </w:tabs>
        <w:ind w:left="1021" w:hanging="313"/>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193E13C6"/>
    <w:multiLevelType w:val="hybridMultilevel"/>
    <w:tmpl w:val="97B47D6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4">
    <w:nsid w:val="64FE31C4"/>
    <w:multiLevelType w:val="hybridMultilevel"/>
    <w:tmpl w:val="CD969FD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65AF3B97"/>
    <w:multiLevelType w:val="hybridMultilevel"/>
    <w:tmpl w:val="06D8D166"/>
    <w:lvl w:ilvl="0" w:tplc="E1BEB564">
      <w:start w:val="1"/>
      <w:numFmt w:val="bullet"/>
      <w:lvlText w:val=""/>
      <w:lvlJc w:val="left"/>
      <w:pPr>
        <w:tabs>
          <w:tab w:val="num" w:pos="728"/>
        </w:tabs>
        <w:ind w:left="728" w:hanging="368"/>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5E81E43"/>
    <w:multiLevelType w:val="hybridMultilevel"/>
    <w:tmpl w:val="3F5AE500"/>
    <w:lvl w:ilvl="0" w:tplc="FFEA47A6">
      <w:numFmt w:val="bullet"/>
      <w:lvlText w:val="-"/>
      <w:lvlJc w:val="left"/>
      <w:pPr>
        <w:tabs>
          <w:tab w:val="num" w:pos="1623"/>
        </w:tabs>
        <w:ind w:left="1623" w:hanging="91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nsid w:val="7A5148E2"/>
    <w:multiLevelType w:val="hybridMultilevel"/>
    <w:tmpl w:val="3A3687BC"/>
    <w:lvl w:ilvl="0" w:tplc="0419000F">
      <w:start w:val="1"/>
      <w:numFmt w:val="decimal"/>
      <w:lvlText w:val="%1."/>
      <w:lvlJc w:val="left"/>
      <w:pPr>
        <w:tabs>
          <w:tab w:val="num" w:pos="1440"/>
        </w:tabs>
        <w:ind w:left="1440" w:hanging="360"/>
      </w:pPr>
    </w:lvl>
    <w:lvl w:ilvl="1" w:tplc="0843000F">
      <w:start w:val="1"/>
      <w:numFmt w:val="decimal"/>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3"/>
  </w:num>
  <w:num w:numId="2">
    <w:abstractNumId w:val="6"/>
  </w:num>
  <w:num w:numId="3">
    <w:abstractNumId w:val="0"/>
  </w:num>
  <w:num w:numId="4">
    <w:abstractNumId w:val="4"/>
  </w:num>
  <w:num w:numId="5">
    <w:abstractNumId w:val="1"/>
  </w:num>
  <w:num w:numId="6">
    <w:abstractNumId w:val="5"/>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615"/>
    <w:rsid w:val="0083561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161"/>
    <o:shapelayout v:ext="edit">
      <o:idmap v:ext="edit" data="1"/>
      <o:rules v:ext="edit">
        <o:r id="V:Rule1" type="connector" idref="#_s1063">
          <o:proxy start="" idref="#_s1065" connectloc="0"/>
          <o:proxy end="" idref="#_s1064" connectloc="2"/>
        </o:r>
        <o:r id="V:Rule2" type="connector" idref="#_s1062">
          <o:proxy start="" idref="#_s1066" connectloc="0"/>
          <o:proxy end="" idref="#_s1064" connectloc="2"/>
        </o:r>
        <o:r id="V:Rule3" type="connector" idref="#_s1061">
          <o:proxy start="" idref="#_s1067" connectloc="1"/>
          <o:proxy end="" idref="#_s1065" connectloc="2"/>
        </o:r>
        <o:r id="V:Rule4" type="connector" idref="#_s1060">
          <o:proxy start="" idref="#_s1068" connectloc="1"/>
          <o:proxy end="" idref="#_s1065" connectloc="2"/>
        </o:r>
        <o:r id="V:Rule5" type="connector" idref="#_s1059">
          <o:proxy start="" idref="#_s1069" connectloc="1"/>
          <o:proxy end="" idref="#_s1065" connectloc="2"/>
        </o:r>
        <o:r id="V:Rule6" type="connector" idref="#_s1058">
          <o:proxy start="" idref="#_s1070" connectloc="0"/>
          <o:proxy end="" idref="#_s1066" connectloc="2"/>
        </o:r>
        <o:r id="V:Rule7" type="connector" idref="#_s1057">
          <o:proxy start="" idref="#_s1071" connectloc="0"/>
          <o:proxy end="" idref="#_s1066" connectloc="2"/>
        </o:r>
        <o:r id="V:Rule8" type="connector" idref="#_s1056">
          <o:proxy start="" idref="#_s1072" connectloc="0"/>
          <o:proxy end="" idref="#_s1066" connectloc="2"/>
        </o:r>
        <o:r id="V:Rule9" type="connector" idref="#_s1114">
          <o:proxy start="" idref="#_s1116" connectloc="0"/>
          <o:proxy end="" idref="#_s1115" connectloc="2"/>
        </o:r>
        <o:r id="V:Rule10" type="connector" idref="#_s1113">
          <o:proxy start="" idref="#_s1117" connectloc="0"/>
          <o:proxy end="" idref="#_s1115" connectloc="2"/>
        </o:r>
        <o:r id="V:Rule11" type="connector" idref="#_s1112">
          <o:proxy start="" idref="#_s1118" connectloc="1"/>
          <o:proxy end="" idref="#_s1116" connectloc="2"/>
        </o:r>
        <o:r id="V:Rule12" type="connector" idref="#_s1111">
          <o:proxy start="" idref="#_s1119" connectloc="1"/>
          <o:proxy end="" idref="#_s1116" connectloc="2"/>
        </o:r>
        <o:r id="V:Rule13" type="connector" idref="#_s1110">
          <o:proxy start="" idref="#_s1120" connectloc="0"/>
          <o:proxy end="" idref="#_s1117" connectloc="2"/>
        </o:r>
        <o:r id="V:Rule14" type="connector" idref="#_s1109">
          <o:proxy start="" idref="#_s1121" connectloc="0"/>
          <o:proxy end="" idref="#_s1117" connectloc="2"/>
        </o:r>
        <o:r id="V:Rule15" type="connector" idref="#_s1108">
          <o:proxy start="" idref="#_s1122" connectloc="0"/>
          <o:proxy end="" idref="#_s1117" connectloc="2"/>
        </o:r>
        <o:r id="V:Rule16" type="connector" idref="#_s1107">
          <o:proxy start="" idref="#_s1124" connectloc="1"/>
          <o:proxy end="" idref="#_s1119" connectloc="3"/>
        </o:r>
        <o:r id="V:Rule17" type="connector" idref="#_s1106">
          <o:proxy start="" idref="#_s1125" connectloc="1"/>
        </o:r>
        <o:r id="V:Rule18" type="connector" idref="#_s110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615"/>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835615"/>
    <w:pPr>
      <w:keepNext/>
      <w:jc w:val="center"/>
      <w:outlineLvl w:val="0"/>
    </w:pPr>
    <w:rPr>
      <w:sz w:val="28"/>
      <w:szCs w:val="24"/>
      <w:lang w:val="ru-RU"/>
    </w:rPr>
  </w:style>
  <w:style w:type="paragraph" w:styleId="2">
    <w:name w:val="heading 2"/>
    <w:basedOn w:val="a"/>
    <w:next w:val="a"/>
    <w:link w:val="20"/>
    <w:qFormat/>
    <w:rsid w:val="00835615"/>
    <w:pPr>
      <w:keepNext/>
      <w:spacing w:line="360" w:lineRule="auto"/>
      <w:jc w:val="center"/>
      <w:outlineLvl w:val="1"/>
    </w:pPr>
    <w:rPr>
      <w:noProof/>
      <w:sz w:val="32"/>
      <w:lang w:val="ru-RU"/>
    </w:rPr>
  </w:style>
  <w:style w:type="paragraph" w:styleId="3">
    <w:name w:val="heading 3"/>
    <w:basedOn w:val="a"/>
    <w:next w:val="a"/>
    <w:link w:val="30"/>
    <w:qFormat/>
    <w:rsid w:val="00835615"/>
    <w:pPr>
      <w:keepNext/>
      <w:outlineLvl w:val="2"/>
    </w:pPr>
    <w:rPr>
      <w:iCs/>
      <w:sz w:val="28"/>
    </w:rPr>
  </w:style>
  <w:style w:type="paragraph" w:styleId="4">
    <w:name w:val="heading 4"/>
    <w:basedOn w:val="a"/>
    <w:next w:val="a"/>
    <w:link w:val="40"/>
    <w:qFormat/>
    <w:rsid w:val="00835615"/>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835615"/>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835615"/>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835615"/>
    <w:pPr>
      <w:keepNext/>
      <w:ind w:left="720"/>
      <w:outlineLvl w:val="6"/>
    </w:pPr>
    <w:rPr>
      <w:i/>
      <w:sz w:val="28"/>
      <w:lang w:val="ru-RU"/>
    </w:rPr>
  </w:style>
  <w:style w:type="paragraph" w:styleId="8">
    <w:name w:val="heading 8"/>
    <w:basedOn w:val="a"/>
    <w:next w:val="a"/>
    <w:link w:val="80"/>
    <w:qFormat/>
    <w:rsid w:val="00835615"/>
    <w:pPr>
      <w:keepNext/>
      <w:spacing w:line="360" w:lineRule="auto"/>
      <w:ind w:firstLine="720"/>
      <w:jc w:val="both"/>
      <w:outlineLvl w:val="7"/>
    </w:pPr>
    <w:rPr>
      <w:noProof/>
      <w:sz w:val="32"/>
    </w:rPr>
  </w:style>
  <w:style w:type="paragraph" w:styleId="9">
    <w:name w:val="heading 9"/>
    <w:basedOn w:val="a"/>
    <w:next w:val="a"/>
    <w:link w:val="90"/>
    <w:qFormat/>
    <w:rsid w:val="00835615"/>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35615"/>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835615"/>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835615"/>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835615"/>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835615"/>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835615"/>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835615"/>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835615"/>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835615"/>
    <w:rPr>
      <w:rFonts w:ascii="PANDA Times UZ" w:eastAsia="Times New Roman" w:hAnsi="PANDA Times UZ" w:cs="Times New Roman"/>
      <w:b/>
      <w:bCs/>
      <w:sz w:val="24"/>
      <w:szCs w:val="24"/>
      <w:lang w:val="ru-RU" w:eastAsia="ru-RU"/>
    </w:rPr>
  </w:style>
  <w:style w:type="paragraph" w:styleId="a3">
    <w:name w:val="Title"/>
    <w:basedOn w:val="a"/>
    <w:link w:val="a4"/>
    <w:qFormat/>
    <w:rsid w:val="00835615"/>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835615"/>
    <w:rPr>
      <w:rFonts w:ascii="Times New Roman" w:eastAsia="Times New Roman" w:hAnsi="Times New Roman" w:cs="Times New Roman"/>
      <w:b/>
      <w:sz w:val="40"/>
      <w:szCs w:val="20"/>
      <w:lang w:val="ru-RU" w:eastAsia="ru-RU"/>
    </w:rPr>
  </w:style>
  <w:style w:type="paragraph" w:styleId="a5">
    <w:name w:val="header"/>
    <w:basedOn w:val="a"/>
    <w:link w:val="a6"/>
    <w:rsid w:val="00835615"/>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835615"/>
    <w:rPr>
      <w:rFonts w:ascii="PANDA Times UZ" w:eastAsia="Times New Roman" w:hAnsi="PANDA Times UZ" w:cs="Times New Roman"/>
      <w:sz w:val="24"/>
      <w:szCs w:val="24"/>
      <w:lang w:val="ru-RU" w:eastAsia="ru-RU"/>
    </w:rPr>
  </w:style>
  <w:style w:type="paragraph" w:styleId="a7">
    <w:name w:val="Body Text Indent"/>
    <w:basedOn w:val="a"/>
    <w:link w:val="a8"/>
    <w:rsid w:val="00835615"/>
    <w:pPr>
      <w:spacing w:line="360" w:lineRule="auto"/>
      <w:ind w:firstLine="708"/>
      <w:jc w:val="both"/>
    </w:pPr>
    <w:rPr>
      <w:noProof/>
      <w:lang w:val="uz-Cyrl-UZ"/>
    </w:rPr>
  </w:style>
  <w:style w:type="character" w:customStyle="1" w:styleId="a8">
    <w:name w:val="Основной текст с отступом Знак"/>
    <w:basedOn w:val="a0"/>
    <w:link w:val="a7"/>
    <w:rsid w:val="00835615"/>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835615"/>
    <w:pPr>
      <w:spacing w:line="360" w:lineRule="auto"/>
      <w:ind w:firstLine="720"/>
      <w:jc w:val="both"/>
    </w:pPr>
    <w:rPr>
      <w:noProof/>
      <w:lang w:val="uz-Cyrl-UZ"/>
    </w:rPr>
  </w:style>
  <w:style w:type="character" w:customStyle="1" w:styleId="22">
    <w:name w:val="Основной текст с отступом 2 Знак"/>
    <w:basedOn w:val="a0"/>
    <w:link w:val="21"/>
    <w:rsid w:val="00835615"/>
    <w:rPr>
      <w:rFonts w:ascii="PANDA Times UZ" w:eastAsia="Times New Roman" w:hAnsi="PANDA Times UZ" w:cs="Times New Roman"/>
      <w:noProof/>
      <w:sz w:val="24"/>
      <w:szCs w:val="20"/>
      <w:lang w:val="uz-Cyrl-UZ" w:eastAsia="ru-RU"/>
    </w:rPr>
  </w:style>
  <w:style w:type="paragraph" w:styleId="23">
    <w:name w:val="Body Text 2"/>
    <w:basedOn w:val="a"/>
    <w:link w:val="24"/>
    <w:rsid w:val="00835615"/>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835615"/>
    <w:rPr>
      <w:rFonts w:ascii="PANDA Times UZ" w:eastAsia="Times New Roman" w:hAnsi="PANDA Times UZ" w:cs="Times New Roman"/>
      <w:noProof/>
      <w:sz w:val="20"/>
      <w:szCs w:val="20"/>
      <w:lang w:val="uz-Cyrl-UZ" w:eastAsia="ru-RU"/>
    </w:rPr>
  </w:style>
  <w:style w:type="paragraph" w:styleId="a9">
    <w:name w:val="Body Text"/>
    <w:basedOn w:val="a"/>
    <w:link w:val="aa"/>
    <w:rsid w:val="00835615"/>
    <w:rPr>
      <w:sz w:val="18"/>
      <w:lang w:val="ru-RU"/>
    </w:rPr>
  </w:style>
  <w:style w:type="character" w:customStyle="1" w:styleId="aa">
    <w:name w:val="Основной текст Знак"/>
    <w:basedOn w:val="a0"/>
    <w:link w:val="a9"/>
    <w:rsid w:val="00835615"/>
    <w:rPr>
      <w:rFonts w:ascii="PANDA Times UZ" w:eastAsia="Times New Roman" w:hAnsi="PANDA Times UZ" w:cs="Times New Roman"/>
      <w:sz w:val="18"/>
      <w:szCs w:val="20"/>
      <w:lang w:val="ru-RU" w:eastAsia="ru-RU"/>
    </w:rPr>
  </w:style>
  <w:style w:type="paragraph" w:styleId="31">
    <w:name w:val="Body Text Indent 3"/>
    <w:basedOn w:val="a"/>
    <w:link w:val="32"/>
    <w:rsid w:val="00835615"/>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835615"/>
    <w:rPr>
      <w:rFonts w:ascii="PANDA Times UZ" w:eastAsia="Times New Roman" w:hAnsi="PANDA Times UZ" w:cs="Times New Roman"/>
      <w:sz w:val="28"/>
      <w:szCs w:val="28"/>
      <w:lang w:val="ru-RU" w:eastAsia="ru-RU"/>
    </w:rPr>
  </w:style>
  <w:style w:type="paragraph" w:styleId="ab">
    <w:name w:val="Plain Text"/>
    <w:basedOn w:val="a"/>
    <w:link w:val="ac"/>
    <w:rsid w:val="00835615"/>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835615"/>
    <w:rPr>
      <w:rFonts w:ascii="Courier New" w:eastAsia="Times New Roman" w:hAnsi="Courier New" w:cs="Courier New"/>
      <w:sz w:val="24"/>
      <w:szCs w:val="24"/>
      <w:lang w:val="ru-RU" w:eastAsia="ru-RU"/>
    </w:rPr>
  </w:style>
  <w:style w:type="paragraph" w:styleId="33">
    <w:name w:val="Body Text 3"/>
    <w:basedOn w:val="a"/>
    <w:link w:val="34"/>
    <w:rsid w:val="00835615"/>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835615"/>
    <w:rPr>
      <w:rFonts w:ascii="PANDA Times UZ" w:eastAsia="Times New Roman" w:hAnsi="PANDA Times UZ" w:cs="Times New Roman"/>
      <w:sz w:val="20"/>
      <w:szCs w:val="24"/>
      <w:lang w:val="ru-RU" w:eastAsia="ru-RU"/>
    </w:rPr>
  </w:style>
  <w:style w:type="character" w:styleId="HTML">
    <w:name w:val="HTML Typewriter"/>
    <w:basedOn w:val="a0"/>
    <w:rsid w:val="00835615"/>
    <w:rPr>
      <w:rFonts w:ascii="Courier New" w:eastAsia="Times New Roman" w:hAnsi="Courier New" w:cs="Courier New" w:hint="default"/>
      <w:sz w:val="20"/>
      <w:szCs w:val="20"/>
    </w:rPr>
  </w:style>
  <w:style w:type="paragraph" w:styleId="HTML0">
    <w:name w:val="HTML Preformatted"/>
    <w:basedOn w:val="a"/>
    <w:link w:val="HTML1"/>
    <w:rsid w:val="00835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835615"/>
    <w:rPr>
      <w:rFonts w:ascii="Courier New" w:eastAsia="Times New Roman" w:hAnsi="Courier New" w:cs="Courier New"/>
      <w:sz w:val="20"/>
      <w:szCs w:val="20"/>
      <w:lang w:val="ru-RU" w:eastAsia="ru-RU"/>
    </w:rPr>
  </w:style>
  <w:style w:type="paragraph" w:styleId="ad">
    <w:name w:val="footer"/>
    <w:basedOn w:val="a"/>
    <w:link w:val="ae"/>
    <w:rsid w:val="00835615"/>
    <w:pPr>
      <w:tabs>
        <w:tab w:val="center" w:pos="4677"/>
        <w:tab w:val="right" w:pos="9355"/>
      </w:tabs>
    </w:pPr>
  </w:style>
  <w:style w:type="character" w:customStyle="1" w:styleId="ae">
    <w:name w:val="Нижний колонтитул Знак"/>
    <w:basedOn w:val="a0"/>
    <w:link w:val="ad"/>
    <w:rsid w:val="00835615"/>
    <w:rPr>
      <w:rFonts w:ascii="PANDA Times UZ" w:eastAsia="Times New Roman" w:hAnsi="PANDA Times UZ" w:cs="Times New Roman"/>
      <w:sz w:val="24"/>
      <w:szCs w:val="20"/>
      <w:lang w:eastAsia="ru-RU"/>
    </w:rPr>
  </w:style>
  <w:style w:type="character" w:styleId="af">
    <w:name w:val="page number"/>
    <w:basedOn w:val="a0"/>
    <w:rsid w:val="00835615"/>
  </w:style>
  <w:style w:type="paragraph" w:customStyle="1" w:styleId="m">
    <w:name w:val="m"/>
    <w:basedOn w:val="a"/>
    <w:rsid w:val="00835615"/>
    <w:pPr>
      <w:numPr>
        <w:numId w:val="8"/>
      </w:numPr>
      <w:ind w:left="0" w:firstLine="0"/>
      <w:jc w:val="center"/>
    </w:pPr>
    <w:rPr>
      <w:rFonts w:ascii="Times New Roman" w:hAnsi="Times New Roman"/>
      <w:b/>
      <w:bCs/>
      <w:sz w:val="28"/>
      <w:szCs w:val="24"/>
      <w:lang w:val="ru-RU"/>
    </w:rPr>
  </w:style>
  <w:style w:type="paragraph" w:customStyle="1" w:styleId="af0">
    <w:name w:val="ф"/>
    <w:basedOn w:val="a"/>
    <w:rsid w:val="00835615"/>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835615"/>
  </w:style>
  <w:style w:type="paragraph" w:styleId="25">
    <w:name w:val="toc 2"/>
    <w:basedOn w:val="a"/>
    <w:next w:val="a"/>
    <w:autoRedefine/>
    <w:semiHidden/>
    <w:rsid w:val="00835615"/>
    <w:pPr>
      <w:ind w:left="240"/>
    </w:pPr>
  </w:style>
  <w:style w:type="paragraph" w:styleId="51">
    <w:name w:val="toc 5"/>
    <w:basedOn w:val="a"/>
    <w:next w:val="a"/>
    <w:autoRedefine/>
    <w:semiHidden/>
    <w:rsid w:val="00835615"/>
    <w:pPr>
      <w:ind w:left="960"/>
    </w:pPr>
  </w:style>
  <w:style w:type="paragraph" w:styleId="61">
    <w:name w:val="toc 6"/>
    <w:basedOn w:val="a"/>
    <w:next w:val="a"/>
    <w:autoRedefine/>
    <w:semiHidden/>
    <w:rsid w:val="00835615"/>
    <w:pPr>
      <w:ind w:left="1200"/>
    </w:pPr>
  </w:style>
  <w:style w:type="paragraph" w:styleId="35">
    <w:name w:val="toc 3"/>
    <w:basedOn w:val="a"/>
    <w:next w:val="a"/>
    <w:autoRedefine/>
    <w:semiHidden/>
    <w:rsid w:val="00835615"/>
    <w:pPr>
      <w:ind w:left="480"/>
    </w:pPr>
  </w:style>
  <w:style w:type="paragraph" w:styleId="41">
    <w:name w:val="toc 4"/>
    <w:basedOn w:val="a"/>
    <w:next w:val="a"/>
    <w:autoRedefine/>
    <w:semiHidden/>
    <w:rsid w:val="00835615"/>
    <w:pPr>
      <w:ind w:left="720"/>
    </w:pPr>
  </w:style>
  <w:style w:type="paragraph" w:styleId="71">
    <w:name w:val="toc 7"/>
    <w:basedOn w:val="a"/>
    <w:next w:val="a"/>
    <w:autoRedefine/>
    <w:semiHidden/>
    <w:rsid w:val="00835615"/>
    <w:pPr>
      <w:ind w:left="1440"/>
    </w:pPr>
  </w:style>
  <w:style w:type="paragraph" w:styleId="81">
    <w:name w:val="toc 8"/>
    <w:basedOn w:val="a"/>
    <w:next w:val="a"/>
    <w:autoRedefine/>
    <w:semiHidden/>
    <w:rsid w:val="00835615"/>
    <w:pPr>
      <w:ind w:left="1680"/>
    </w:pPr>
  </w:style>
  <w:style w:type="paragraph" w:styleId="91">
    <w:name w:val="toc 9"/>
    <w:basedOn w:val="a"/>
    <w:next w:val="a"/>
    <w:autoRedefine/>
    <w:semiHidden/>
    <w:rsid w:val="00835615"/>
    <w:pPr>
      <w:ind w:left="1920"/>
    </w:pPr>
  </w:style>
  <w:style w:type="character" w:styleId="af1">
    <w:name w:val="Hyperlink"/>
    <w:basedOn w:val="a0"/>
    <w:rsid w:val="008356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615"/>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835615"/>
    <w:pPr>
      <w:keepNext/>
      <w:jc w:val="center"/>
      <w:outlineLvl w:val="0"/>
    </w:pPr>
    <w:rPr>
      <w:sz w:val="28"/>
      <w:szCs w:val="24"/>
      <w:lang w:val="ru-RU"/>
    </w:rPr>
  </w:style>
  <w:style w:type="paragraph" w:styleId="2">
    <w:name w:val="heading 2"/>
    <w:basedOn w:val="a"/>
    <w:next w:val="a"/>
    <w:link w:val="20"/>
    <w:qFormat/>
    <w:rsid w:val="00835615"/>
    <w:pPr>
      <w:keepNext/>
      <w:spacing w:line="360" w:lineRule="auto"/>
      <w:jc w:val="center"/>
      <w:outlineLvl w:val="1"/>
    </w:pPr>
    <w:rPr>
      <w:noProof/>
      <w:sz w:val="32"/>
      <w:lang w:val="ru-RU"/>
    </w:rPr>
  </w:style>
  <w:style w:type="paragraph" w:styleId="3">
    <w:name w:val="heading 3"/>
    <w:basedOn w:val="a"/>
    <w:next w:val="a"/>
    <w:link w:val="30"/>
    <w:qFormat/>
    <w:rsid w:val="00835615"/>
    <w:pPr>
      <w:keepNext/>
      <w:outlineLvl w:val="2"/>
    </w:pPr>
    <w:rPr>
      <w:iCs/>
      <w:sz w:val="28"/>
    </w:rPr>
  </w:style>
  <w:style w:type="paragraph" w:styleId="4">
    <w:name w:val="heading 4"/>
    <w:basedOn w:val="a"/>
    <w:next w:val="a"/>
    <w:link w:val="40"/>
    <w:qFormat/>
    <w:rsid w:val="00835615"/>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835615"/>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835615"/>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835615"/>
    <w:pPr>
      <w:keepNext/>
      <w:ind w:left="720"/>
      <w:outlineLvl w:val="6"/>
    </w:pPr>
    <w:rPr>
      <w:i/>
      <w:sz w:val="28"/>
      <w:lang w:val="ru-RU"/>
    </w:rPr>
  </w:style>
  <w:style w:type="paragraph" w:styleId="8">
    <w:name w:val="heading 8"/>
    <w:basedOn w:val="a"/>
    <w:next w:val="a"/>
    <w:link w:val="80"/>
    <w:qFormat/>
    <w:rsid w:val="00835615"/>
    <w:pPr>
      <w:keepNext/>
      <w:spacing w:line="360" w:lineRule="auto"/>
      <w:ind w:firstLine="720"/>
      <w:jc w:val="both"/>
      <w:outlineLvl w:val="7"/>
    </w:pPr>
    <w:rPr>
      <w:noProof/>
      <w:sz w:val="32"/>
    </w:rPr>
  </w:style>
  <w:style w:type="paragraph" w:styleId="9">
    <w:name w:val="heading 9"/>
    <w:basedOn w:val="a"/>
    <w:next w:val="a"/>
    <w:link w:val="90"/>
    <w:qFormat/>
    <w:rsid w:val="00835615"/>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35615"/>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835615"/>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835615"/>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835615"/>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835615"/>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835615"/>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835615"/>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835615"/>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835615"/>
    <w:rPr>
      <w:rFonts w:ascii="PANDA Times UZ" w:eastAsia="Times New Roman" w:hAnsi="PANDA Times UZ" w:cs="Times New Roman"/>
      <w:b/>
      <w:bCs/>
      <w:sz w:val="24"/>
      <w:szCs w:val="24"/>
      <w:lang w:val="ru-RU" w:eastAsia="ru-RU"/>
    </w:rPr>
  </w:style>
  <w:style w:type="paragraph" w:styleId="a3">
    <w:name w:val="Title"/>
    <w:basedOn w:val="a"/>
    <w:link w:val="a4"/>
    <w:qFormat/>
    <w:rsid w:val="00835615"/>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835615"/>
    <w:rPr>
      <w:rFonts w:ascii="Times New Roman" w:eastAsia="Times New Roman" w:hAnsi="Times New Roman" w:cs="Times New Roman"/>
      <w:b/>
      <w:sz w:val="40"/>
      <w:szCs w:val="20"/>
      <w:lang w:val="ru-RU" w:eastAsia="ru-RU"/>
    </w:rPr>
  </w:style>
  <w:style w:type="paragraph" w:styleId="a5">
    <w:name w:val="header"/>
    <w:basedOn w:val="a"/>
    <w:link w:val="a6"/>
    <w:rsid w:val="00835615"/>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835615"/>
    <w:rPr>
      <w:rFonts w:ascii="PANDA Times UZ" w:eastAsia="Times New Roman" w:hAnsi="PANDA Times UZ" w:cs="Times New Roman"/>
      <w:sz w:val="24"/>
      <w:szCs w:val="24"/>
      <w:lang w:val="ru-RU" w:eastAsia="ru-RU"/>
    </w:rPr>
  </w:style>
  <w:style w:type="paragraph" w:styleId="a7">
    <w:name w:val="Body Text Indent"/>
    <w:basedOn w:val="a"/>
    <w:link w:val="a8"/>
    <w:rsid w:val="00835615"/>
    <w:pPr>
      <w:spacing w:line="360" w:lineRule="auto"/>
      <w:ind w:firstLine="708"/>
      <w:jc w:val="both"/>
    </w:pPr>
    <w:rPr>
      <w:noProof/>
      <w:lang w:val="uz-Cyrl-UZ"/>
    </w:rPr>
  </w:style>
  <w:style w:type="character" w:customStyle="1" w:styleId="a8">
    <w:name w:val="Основной текст с отступом Знак"/>
    <w:basedOn w:val="a0"/>
    <w:link w:val="a7"/>
    <w:rsid w:val="00835615"/>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835615"/>
    <w:pPr>
      <w:spacing w:line="360" w:lineRule="auto"/>
      <w:ind w:firstLine="720"/>
      <w:jc w:val="both"/>
    </w:pPr>
    <w:rPr>
      <w:noProof/>
      <w:lang w:val="uz-Cyrl-UZ"/>
    </w:rPr>
  </w:style>
  <w:style w:type="character" w:customStyle="1" w:styleId="22">
    <w:name w:val="Основной текст с отступом 2 Знак"/>
    <w:basedOn w:val="a0"/>
    <w:link w:val="21"/>
    <w:rsid w:val="00835615"/>
    <w:rPr>
      <w:rFonts w:ascii="PANDA Times UZ" w:eastAsia="Times New Roman" w:hAnsi="PANDA Times UZ" w:cs="Times New Roman"/>
      <w:noProof/>
      <w:sz w:val="24"/>
      <w:szCs w:val="20"/>
      <w:lang w:val="uz-Cyrl-UZ" w:eastAsia="ru-RU"/>
    </w:rPr>
  </w:style>
  <w:style w:type="paragraph" w:styleId="23">
    <w:name w:val="Body Text 2"/>
    <w:basedOn w:val="a"/>
    <w:link w:val="24"/>
    <w:rsid w:val="00835615"/>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835615"/>
    <w:rPr>
      <w:rFonts w:ascii="PANDA Times UZ" w:eastAsia="Times New Roman" w:hAnsi="PANDA Times UZ" w:cs="Times New Roman"/>
      <w:noProof/>
      <w:sz w:val="20"/>
      <w:szCs w:val="20"/>
      <w:lang w:val="uz-Cyrl-UZ" w:eastAsia="ru-RU"/>
    </w:rPr>
  </w:style>
  <w:style w:type="paragraph" w:styleId="a9">
    <w:name w:val="Body Text"/>
    <w:basedOn w:val="a"/>
    <w:link w:val="aa"/>
    <w:rsid w:val="00835615"/>
    <w:rPr>
      <w:sz w:val="18"/>
      <w:lang w:val="ru-RU"/>
    </w:rPr>
  </w:style>
  <w:style w:type="character" w:customStyle="1" w:styleId="aa">
    <w:name w:val="Основной текст Знак"/>
    <w:basedOn w:val="a0"/>
    <w:link w:val="a9"/>
    <w:rsid w:val="00835615"/>
    <w:rPr>
      <w:rFonts w:ascii="PANDA Times UZ" w:eastAsia="Times New Roman" w:hAnsi="PANDA Times UZ" w:cs="Times New Roman"/>
      <w:sz w:val="18"/>
      <w:szCs w:val="20"/>
      <w:lang w:val="ru-RU" w:eastAsia="ru-RU"/>
    </w:rPr>
  </w:style>
  <w:style w:type="paragraph" w:styleId="31">
    <w:name w:val="Body Text Indent 3"/>
    <w:basedOn w:val="a"/>
    <w:link w:val="32"/>
    <w:rsid w:val="00835615"/>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835615"/>
    <w:rPr>
      <w:rFonts w:ascii="PANDA Times UZ" w:eastAsia="Times New Roman" w:hAnsi="PANDA Times UZ" w:cs="Times New Roman"/>
      <w:sz w:val="28"/>
      <w:szCs w:val="28"/>
      <w:lang w:val="ru-RU" w:eastAsia="ru-RU"/>
    </w:rPr>
  </w:style>
  <w:style w:type="paragraph" w:styleId="ab">
    <w:name w:val="Plain Text"/>
    <w:basedOn w:val="a"/>
    <w:link w:val="ac"/>
    <w:rsid w:val="00835615"/>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835615"/>
    <w:rPr>
      <w:rFonts w:ascii="Courier New" w:eastAsia="Times New Roman" w:hAnsi="Courier New" w:cs="Courier New"/>
      <w:sz w:val="24"/>
      <w:szCs w:val="24"/>
      <w:lang w:val="ru-RU" w:eastAsia="ru-RU"/>
    </w:rPr>
  </w:style>
  <w:style w:type="paragraph" w:styleId="33">
    <w:name w:val="Body Text 3"/>
    <w:basedOn w:val="a"/>
    <w:link w:val="34"/>
    <w:rsid w:val="00835615"/>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835615"/>
    <w:rPr>
      <w:rFonts w:ascii="PANDA Times UZ" w:eastAsia="Times New Roman" w:hAnsi="PANDA Times UZ" w:cs="Times New Roman"/>
      <w:sz w:val="20"/>
      <w:szCs w:val="24"/>
      <w:lang w:val="ru-RU" w:eastAsia="ru-RU"/>
    </w:rPr>
  </w:style>
  <w:style w:type="character" w:styleId="HTML">
    <w:name w:val="HTML Typewriter"/>
    <w:basedOn w:val="a0"/>
    <w:rsid w:val="00835615"/>
    <w:rPr>
      <w:rFonts w:ascii="Courier New" w:eastAsia="Times New Roman" w:hAnsi="Courier New" w:cs="Courier New" w:hint="default"/>
      <w:sz w:val="20"/>
      <w:szCs w:val="20"/>
    </w:rPr>
  </w:style>
  <w:style w:type="paragraph" w:styleId="HTML0">
    <w:name w:val="HTML Preformatted"/>
    <w:basedOn w:val="a"/>
    <w:link w:val="HTML1"/>
    <w:rsid w:val="00835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835615"/>
    <w:rPr>
      <w:rFonts w:ascii="Courier New" w:eastAsia="Times New Roman" w:hAnsi="Courier New" w:cs="Courier New"/>
      <w:sz w:val="20"/>
      <w:szCs w:val="20"/>
      <w:lang w:val="ru-RU" w:eastAsia="ru-RU"/>
    </w:rPr>
  </w:style>
  <w:style w:type="paragraph" w:styleId="ad">
    <w:name w:val="footer"/>
    <w:basedOn w:val="a"/>
    <w:link w:val="ae"/>
    <w:rsid w:val="00835615"/>
    <w:pPr>
      <w:tabs>
        <w:tab w:val="center" w:pos="4677"/>
        <w:tab w:val="right" w:pos="9355"/>
      </w:tabs>
    </w:pPr>
  </w:style>
  <w:style w:type="character" w:customStyle="1" w:styleId="ae">
    <w:name w:val="Нижний колонтитул Знак"/>
    <w:basedOn w:val="a0"/>
    <w:link w:val="ad"/>
    <w:rsid w:val="00835615"/>
    <w:rPr>
      <w:rFonts w:ascii="PANDA Times UZ" w:eastAsia="Times New Roman" w:hAnsi="PANDA Times UZ" w:cs="Times New Roman"/>
      <w:sz w:val="24"/>
      <w:szCs w:val="20"/>
      <w:lang w:eastAsia="ru-RU"/>
    </w:rPr>
  </w:style>
  <w:style w:type="character" w:styleId="af">
    <w:name w:val="page number"/>
    <w:basedOn w:val="a0"/>
    <w:rsid w:val="00835615"/>
  </w:style>
  <w:style w:type="paragraph" w:customStyle="1" w:styleId="m">
    <w:name w:val="m"/>
    <w:basedOn w:val="a"/>
    <w:rsid w:val="00835615"/>
    <w:pPr>
      <w:numPr>
        <w:numId w:val="8"/>
      </w:numPr>
      <w:ind w:left="0" w:firstLine="0"/>
      <w:jc w:val="center"/>
    </w:pPr>
    <w:rPr>
      <w:rFonts w:ascii="Times New Roman" w:hAnsi="Times New Roman"/>
      <w:b/>
      <w:bCs/>
      <w:sz w:val="28"/>
      <w:szCs w:val="24"/>
      <w:lang w:val="ru-RU"/>
    </w:rPr>
  </w:style>
  <w:style w:type="paragraph" w:customStyle="1" w:styleId="af0">
    <w:name w:val="ф"/>
    <w:basedOn w:val="a"/>
    <w:rsid w:val="00835615"/>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835615"/>
  </w:style>
  <w:style w:type="paragraph" w:styleId="25">
    <w:name w:val="toc 2"/>
    <w:basedOn w:val="a"/>
    <w:next w:val="a"/>
    <w:autoRedefine/>
    <w:semiHidden/>
    <w:rsid w:val="00835615"/>
    <w:pPr>
      <w:ind w:left="240"/>
    </w:pPr>
  </w:style>
  <w:style w:type="paragraph" w:styleId="51">
    <w:name w:val="toc 5"/>
    <w:basedOn w:val="a"/>
    <w:next w:val="a"/>
    <w:autoRedefine/>
    <w:semiHidden/>
    <w:rsid w:val="00835615"/>
    <w:pPr>
      <w:ind w:left="960"/>
    </w:pPr>
  </w:style>
  <w:style w:type="paragraph" w:styleId="61">
    <w:name w:val="toc 6"/>
    <w:basedOn w:val="a"/>
    <w:next w:val="a"/>
    <w:autoRedefine/>
    <w:semiHidden/>
    <w:rsid w:val="00835615"/>
    <w:pPr>
      <w:ind w:left="1200"/>
    </w:pPr>
  </w:style>
  <w:style w:type="paragraph" w:styleId="35">
    <w:name w:val="toc 3"/>
    <w:basedOn w:val="a"/>
    <w:next w:val="a"/>
    <w:autoRedefine/>
    <w:semiHidden/>
    <w:rsid w:val="00835615"/>
    <w:pPr>
      <w:ind w:left="480"/>
    </w:pPr>
  </w:style>
  <w:style w:type="paragraph" w:styleId="41">
    <w:name w:val="toc 4"/>
    <w:basedOn w:val="a"/>
    <w:next w:val="a"/>
    <w:autoRedefine/>
    <w:semiHidden/>
    <w:rsid w:val="00835615"/>
    <w:pPr>
      <w:ind w:left="720"/>
    </w:pPr>
  </w:style>
  <w:style w:type="paragraph" w:styleId="71">
    <w:name w:val="toc 7"/>
    <w:basedOn w:val="a"/>
    <w:next w:val="a"/>
    <w:autoRedefine/>
    <w:semiHidden/>
    <w:rsid w:val="00835615"/>
    <w:pPr>
      <w:ind w:left="1440"/>
    </w:pPr>
  </w:style>
  <w:style w:type="paragraph" w:styleId="81">
    <w:name w:val="toc 8"/>
    <w:basedOn w:val="a"/>
    <w:next w:val="a"/>
    <w:autoRedefine/>
    <w:semiHidden/>
    <w:rsid w:val="00835615"/>
    <w:pPr>
      <w:ind w:left="1680"/>
    </w:pPr>
  </w:style>
  <w:style w:type="paragraph" w:styleId="91">
    <w:name w:val="toc 9"/>
    <w:basedOn w:val="a"/>
    <w:next w:val="a"/>
    <w:autoRedefine/>
    <w:semiHidden/>
    <w:rsid w:val="00835615"/>
    <w:pPr>
      <w:ind w:left="1920"/>
    </w:pPr>
  </w:style>
  <w:style w:type="character" w:styleId="af1">
    <w:name w:val="Hyperlink"/>
    <w:basedOn w:val="a0"/>
    <w:rsid w:val="008356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63"/>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808080"/>
          </a:solidFill>
          <a:prstDash val="solid"/>
        </a:ln>
      </c:spPr>
    </c:sideWall>
    <c:backWall>
      <c:thickness val="0"/>
      <c:spPr>
        <a:solidFill>
          <a:srgbClr val="FFFFFF"/>
        </a:solidFill>
        <a:ln w="12700">
          <a:solidFill>
            <a:srgbClr val="808080"/>
          </a:solidFill>
          <a:prstDash val="solid"/>
        </a:ln>
      </c:spPr>
    </c:backWall>
    <c:plotArea>
      <c:layout>
        <c:manualLayout>
          <c:layoutTarget val="inner"/>
          <c:xMode val="edge"/>
          <c:yMode val="edge"/>
          <c:x val="6.83453237410072E-2"/>
          <c:y val="6.043956043956044E-2"/>
          <c:w val="0.93165467625899279"/>
          <c:h val="0.76373626373626369"/>
        </c:manualLayout>
      </c:layout>
      <c:bar3DChart>
        <c:barDir val="col"/>
        <c:grouping val="clustered"/>
        <c:varyColors val="0"/>
        <c:ser>
          <c:idx val="0"/>
          <c:order val="0"/>
          <c:tx>
            <c:strRef>
              <c:f>Sheet1!$A$2</c:f>
              <c:strCache>
                <c:ptCount val="1"/>
                <c:pt idx="0">
                  <c:v>East</c:v>
                </c:pt>
              </c:strCache>
            </c:strRef>
          </c:tx>
          <c:spPr>
            <a:solidFill>
              <a:srgbClr val="9999FF"/>
            </a:solidFill>
            <a:ln w="12700">
              <a:solidFill>
                <a:srgbClr val="000000"/>
              </a:solidFill>
              <a:prstDash val="solid"/>
            </a:ln>
          </c:spPr>
          <c:invertIfNegative val="0"/>
          <c:cat>
            <c:strRef>
              <c:f>Sheet1!$B$1:$E$1</c:f>
              <c:strCache>
                <c:ptCount val="4"/>
                <c:pt idx="0">
                  <c:v>1 гр</c:v>
                </c:pt>
                <c:pt idx="1">
                  <c:v>2 гр</c:v>
                </c:pt>
                <c:pt idx="2">
                  <c:v>3 гр</c:v>
                </c:pt>
                <c:pt idx="3">
                  <c:v>4 гр</c:v>
                </c:pt>
              </c:strCache>
            </c:strRef>
          </c:cat>
          <c:val>
            <c:numRef>
              <c:f>Sheet1!$B$2:$E$2</c:f>
              <c:numCache>
                <c:formatCode>General</c:formatCode>
                <c:ptCount val="4"/>
                <c:pt idx="0">
                  <c:v>75</c:v>
                </c:pt>
                <c:pt idx="1">
                  <c:v>14</c:v>
                </c:pt>
                <c:pt idx="2">
                  <c:v>8</c:v>
                </c:pt>
                <c:pt idx="3">
                  <c:v>3</c:v>
                </c:pt>
              </c:numCache>
            </c:numRef>
          </c:val>
        </c:ser>
        <c:dLbls>
          <c:showLegendKey val="0"/>
          <c:showVal val="0"/>
          <c:showCatName val="0"/>
          <c:showSerName val="0"/>
          <c:showPercent val="0"/>
          <c:showBubbleSize val="0"/>
        </c:dLbls>
        <c:gapWidth val="150"/>
        <c:gapDepth val="0"/>
        <c:shape val="box"/>
        <c:axId val="205996800"/>
        <c:axId val="205998336"/>
        <c:axId val="0"/>
      </c:bar3DChart>
      <c:catAx>
        <c:axId val="20599680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en-US"/>
          </a:p>
        </c:txPr>
        <c:crossAx val="205998336"/>
        <c:crosses val="autoZero"/>
        <c:auto val="1"/>
        <c:lblAlgn val="ctr"/>
        <c:lblOffset val="100"/>
        <c:tickLblSkip val="1"/>
        <c:tickMarkSkip val="1"/>
        <c:noMultiLvlLbl val="0"/>
      </c:catAx>
      <c:valAx>
        <c:axId val="205998336"/>
        <c:scaling>
          <c:orientation val="minMax"/>
        </c:scaling>
        <c:delete val="1"/>
        <c:axPos val="l"/>
        <c:majorGridlines>
          <c:spPr>
            <a:ln w="3175">
              <a:solidFill>
                <a:srgbClr val="000000"/>
              </a:solidFill>
              <a:prstDash val="solid"/>
            </a:ln>
          </c:spPr>
        </c:majorGridlines>
        <c:numFmt formatCode="General" sourceLinked="1"/>
        <c:majorTickMark val="out"/>
        <c:minorTickMark val="none"/>
        <c:tickLblPos val="nextTo"/>
        <c:crossAx val="205996800"/>
        <c:crosses val="autoZero"/>
        <c:crossBetween val="between"/>
      </c:valAx>
      <c:spPr>
        <a:solidFill>
          <a:srgbClr val="FFFFFF"/>
        </a:solidFill>
        <a:ln w="12700">
          <a:solidFill>
            <a:srgbClr val="000000"/>
          </a:solidFill>
          <a:prstDash val="solid"/>
        </a:ln>
      </c:spPr>
    </c:plotArea>
    <c:plotVisOnly val="1"/>
    <c:dispBlanksAs val="gap"/>
    <c:showDLblsOverMax val="0"/>
  </c:chart>
  <c:spPr>
    <a:noFill/>
    <a:ln w="12700">
      <a:solidFill>
        <a:srgbClr val="FFFFFF"/>
      </a:solidFill>
      <a:prstDash val="solid"/>
    </a:ln>
  </c:spPr>
  <c:txPr>
    <a:bodyPr/>
    <a:lstStyle/>
    <a:p>
      <a:pPr>
        <a:defRPr sz="800" b="1"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96" b="1" i="0" u="none" strike="noStrike" baseline="0">
                <a:solidFill>
                  <a:srgbClr val="000000"/>
                </a:solidFill>
                <a:latin typeface="Arial"/>
                <a:ea typeface="Arial"/>
                <a:cs typeface="Arial"/>
              </a:defRPr>
            </a:pPr>
            <a:r>
              <a:rPr lang="ru-RU"/>
              <a:t>10-чизма. Мижозлар типологияси</a:t>
            </a:r>
          </a:p>
        </c:rich>
      </c:tx>
      <c:layout>
        <c:manualLayout>
          <c:xMode val="edge"/>
          <c:yMode val="edge"/>
          <c:x val="0.2"/>
          <c:y val="1.953125E-2"/>
        </c:manualLayout>
      </c:layout>
      <c:overlay val="0"/>
      <c:spPr>
        <a:noFill/>
        <a:ln w="25313">
          <a:noFill/>
        </a:ln>
      </c:spPr>
    </c:title>
    <c:autoTitleDeleted val="0"/>
    <c:plotArea>
      <c:layout>
        <c:manualLayout>
          <c:layoutTarget val="inner"/>
          <c:xMode val="edge"/>
          <c:yMode val="edge"/>
          <c:x val="6.1538461538461542E-2"/>
          <c:y val="0.1953125"/>
          <c:w val="0.58021978021978027"/>
          <c:h val="0.62890625"/>
        </c:manualLayout>
      </c:layout>
      <c:barChart>
        <c:barDir val="col"/>
        <c:grouping val="clustered"/>
        <c:varyColors val="0"/>
        <c:ser>
          <c:idx val="0"/>
          <c:order val="0"/>
          <c:tx>
            <c:strRef>
              <c:f>Sheet1!$A$2</c:f>
              <c:strCache>
                <c:ptCount val="1"/>
                <c:pt idx="0">
                  <c:v>Хакикий киймат</c:v>
                </c:pt>
              </c:strCache>
            </c:strRef>
          </c:tx>
          <c:spPr>
            <a:solidFill>
              <a:srgbClr val="CCFFFF"/>
            </a:solidFill>
            <a:ln w="12656">
              <a:solidFill>
                <a:srgbClr val="000000"/>
              </a:solidFill>
              <a:prstDash val="solid"/>
            </a:ln>
          </c:spPr>
          <c:invertIfNegative val="0"/>
          <c:cat>
            <c:strRef>
              <c:f>Sheet1!$B$1:$E$1</c:f>
              <c:strCache>
                <c:ptCount val="4"/>
                <c:pt idx="0">
                  <c:v>ЭКМ</c:v>
                </c:pt>
                <c:pt idx="1">
                  <c:v>ПЮМ</c:v>
                </c:pt>
                <c:pt idx="2">
                  <c:v>ПГМ</c:v>
                </c:pt>
                <c:pt idx="3">
                  <c:v>КПМ</c:v>
                </c:pt>
              </c:strCache>
            </c:strRef>
          </c:cat>
          <c:val>
            <c:numRef>
              <c:f>Sheet1!$B$2:$E$2</c:f>
              <c:numCache>
                <c:formatCode>General</c:formatCode>
                <c:ptCount val="4"/>
                <c:pt idx="0">
                  <c:v>75</c:v>
                </c:pt>
                <c:pt idx="1">
                  <c:v>14</c:v>
                </c:pt>
                <c:pt idx="2">
                  <c:v>8</c:v>
                </c:pt>
                <c:pt idx="3">
                  <c:v>3</c:v>
                </c:pt>
              </c:numCache>
            </c:numRef>
          </c:val>
        </c:ser>
        <c:ser>
          <c:idx val="1"/>
          <c:order val="1"/>
          <c:tx>
            <c:strRef>
              <c:f>Sheet1!$A$3</c:f>
              <c:strCache>
                <c:ptCount val="1"/>
                <c:pt idx="0">
                  <c:v>Стратегик киймат</c:v>
                </c:pt>
              </c:strCache>
            </c:strRef>
          </c:tx>
          <c:spPr>
            <a:solidFill>
              <a:srgbClr val="993366"/>
            </a:solidFill>
            <a:ln w="12656">
              <a:solidFill>
                <a:srgbClr val="000000"/>
              </a:solidFill>
              <a:prstDash val="solid"/>
            </a:ln>
          </c:spPr>
          <c:invertIfNegative val="0"/>
          <c:cat>
            <c:strRef>
              <c:f>Sheet1!$B$1:$E$1</c:f>
              <c:strCache>
                <c:ptCount val="4"/>
                <c:pt idx="0">
                  <c:v>ЭКМ</c:v>
                </c:pt>
                <c:pt idx="1">
                  <c:v>ПЮМ</c:v>
                </c:pt>
                <c:pt idx="2">
                  <c:v>ПГМ</c:v>
                </c:pt>
                <c:pt idx="3">
                  <c:v>КПМ</c:v>
                </c:pt>
              </c:strCache>
            </c:strRef>
          </c:cat>
          <c:val>
            <c:numRef>
              <c:f>Sheet1!$B$3:$E$3</c:f>
              <c:numCache>
                <c:formatCode>General</c:formatCode>
                <c:ptCount val="4"/>
                <c:pt idx="0">
                  <c:v>80</c:v>
                </c:pt>
                <c:pt idx="1">
                  <c:v>65</c:v>
                </c:pt>
                <c:pt idx="2">
                  <c:v>15</c:v>
                </c:pt>
                <c:pt idx="3">
                  <c:v>2</c:v>
                </c:pt>
              </c:numCache>
            </c:numRef>
          </c:val>
        </c:ser>
        <c:dLbls>
          <c:showLegendKey val="0"/>
          <c:showVal val="0"/>
          <c:showCatName val="0"/>
          <c:showSerName val="0"/>
          <c:showPercent val="0"/>
          <c:showBubbleSize val="0"/>
        </c:dLbls>
        <c:gapWidth val="150"/>
        <c:axId val="211692544"/>
        <c:axId val="211706624"/>
      </c:barChart>
      <c:catAx>
        <c:axId val="211692544"/>
        <c:scaling>
          <c:orientation val="minMax"/>
        </c:scaling>
        <c:delete val="0"/>
        <c:axPos val="b"/>
        <c:numFmt formatCode="General" sourceLinked="1"/>
        <c:majorTickMark val="out"/>
        <c:minorTickMark val="none"/>
        <c:tickLblPos val="nextTo"/>
        <c:spPr>
          <a:ln w="3164">
            <a:solidFill>
              <a:srgbClr val="000000"/>
            </a:solidFill>
            <a:prstDash val="solid"/>
          </a:ln>
        </c:spPr>
        <c:txPr>
          <a:bodyPr rot="0" vert="horz"/>
          <a:lstStyle/>
          <a:p>
            <a:pPr>
              <a:defRPr sz="1121" b="1" i="0" u="none" strike="noStrike" baseline="0">
                <a:solidFill>
                  <a:srgbClr val="000000"/>
                </a:solidFill>
                <a:latin typeface="Arial"/>
                <a:ea typeface="Arial"/>
                <a:cs typeface="Arial"/>
              </a:defRPr>
            </a:pPr>
            <a:endParaRPr lang="en-US"/>
          </a:p>
        </c:txPr>
        <c:crossAx val="211706624"/>
        <c:crosses val="autoZero"/>
        <c:auto val="1"/>
        <c:lblAlgn val="ctr"/>
        <c:lblOffset val="100"/>
        <c:tickLblSkip val="1"/>
        <c:tickMarkSkip val="1"/>
        <c:noMultiLvlLbl val="0"/>
      </c:catAx>
      <c:valAx>
        <c:axId val="211706624"/>
        <c:scaling>
          <c:orientation val="minMax"/>
        </c:scaling>
        <c:delete val="1"/>
        <c:axPos val="l"/>
        <c:majorGridlines>
          <c:spPr>
            <a:ln w="3164">
              <a:solidFill>
                <a:srgbClr val="000000"/>
              </a:solidFill>
              <a:prstDash val="solid"/>
            </a:ln>
          </c:spPr>
        </c:majorGridlines>
        <c:numFmt formatCode="General" sourceLinked="1"/>
        <c:majorTickMark val="out"/>
        <c:minorTickMark val="none"/>
        <c:tickLblPos val="nextTo"/>
        <c:crossAx val="211692544"/>
        <c:crosses val="autoZero"/>
        <c:crossBetween val="between"/>
      </c:valAx>
      <c:spPr>
        <a:solidFill>
          <a:srgbClr val="FFFFFF"/>
        </a:solidFill>
        <a:ln w="12656">
          <a:solidFill>
            <a:srgbClr val="808080"/>
          </a:solidFill>
          <a:prstDash val="solid"/>
        </a:ln>
      </c:spPr>
    </c:plotArea>
    <c:legend>
      <c:legendPos val="r"/>
      <c:layout>
        <c:manualLayout>
          <c:xMode val="edge"/>
          <c:yMode val="edge"/>
          <c:x val="0.66153846153846152"/>
          <c:y val="0.4140625"/>
          <c:w val="0.32967032967032966"/>
          <c:h val="0.18359375"/>
        </c:manualLayout>
      </c:layout>
      <c:overlay val="0"/>
      <c:spPr>
        <a:solidFill>
          <a:srgbClr val="FFFFFF"/>
        </a:solidFill>
        <a:ln w="3164">
          <a:solidFill>
            <a:srgbClr val="000000"/>
          </a:solidFill>
          <a:prstDash val="solid"/>
        </a:ln>
      </c:spPr>
      <c:txPr>
        <a:bodyPr/>
        <a:lstStyle/>
        <a:p>
          <a:pPr>
            <a:defRPr sz="1031" b="1" i="0" u="none" strike="noStrike" baseline="0">
              <a:solidFill>
                <a:srgbClr val="000000"/>
              </a:solidFill>
              <a:latin typeface="Arial"/>
              <a:ea typeface="Arial"/>
              <a:cs typeface="Arial"/>
            </a:defRPr>
          </a:pPr>
          <a:endParaRPr lang="en-US"/>
        </a:p>
      </c:txPr>
    </c:legend>
    <c:plotVisOnly val="1"/>
    <c:dispBlanksAs val="gap"/>
    <c:showDLblsOverMax val="0"/>
  </c:chart>
  <c:spPr>
    <a:noFill/>
    <a:ln w="12656">
      <a:solidFill>
        <a:srgbClr val="FFFFFF"/>
      </a:solidFill>
      <a:prstDash val="solid"/>
    </a:ln>
  </c:spPr>
  <c:txPr>
    <a:bodyPr/>
    <a:lstStyle/>
    <a:p>
      <a:pPr>
        <a:defRPr sz="1121" b="1"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0.05725</cdr:x>
      <cdr:y>0.207</cdr:y>
    </cdr:from>
    <cdr:to>
      <cdr:x>0.2485</cdr:x>
      <cdr:y>0.28125</cdr:y>
    </cdr:to>
    <cdr:sp macro="" textlink="">
      <cdr:nvSpPr>
        <cdr:cNvPr id="1026" name="Text Box 2"/>
        <cdr:cNvSpPr txBox="1">
          <a:spLocks xmlns:a="http://schemas.openxmlformats.org/drawingml/2006/main" noChangeArrowheads="1"/>
        </cdr:cNvSpPr>
      </cdr:nvSpPr>
      <cdr:spPr bwMode="auto">
        <a:xfrm xmlns:a="http://schemas.openxmlformats.org/drawingml/2006/main">
          <a:off x="248114" y="504749"/>
          <a:ext cx="828854" cy="181051"/>
        </a:xfrm>
        <a:prstGeom xmlns:a="http://schemas.openxmlformats.org/drawingml/2006/main" prst="rect">
          <a:avLst/>
        </a:prstGeom>
        <a:noFill xmlns:a="http://schemas.openxmlformats.org/drawingml/2006/main"/>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800" b="1" i="0" u="none" strike="noStrike" baseline="0">
              <a:solidFill>
                <a:srgbClr val="000000"/>
              </a:solidFill>
              <a:latin typeface="Arial"/>
              <a:cs typeface="Arial"/>
            </a:rPr>
            <a:t>саклаш керак</a:t>
          </a:r>
        </a:p>
      </cdr:txBody>
    </cdr:sp>
  </cdr:relSizeAnchor>
  <cdr:relSizeAnchor xmlns:cdr="http://schemas.openxmlformats.org/drawingml/2006/chartDrawing">
    <cdr:from>
      <cdr:x>0.29425</cdr:x>
      <cdr:y>0.207</cdr:y>
    </cdr:from>
    <cdr:to>
      <cdr:x>0.52275</cdr:x>
      <cdr:y>0.28125</cdr:y>
    </cdr:to>
    <cdr:sp macro="" textlink="">
      <cdr:nvSpPr>
        <cdr:cNvPr id="1027" name="Text Box 3"/>
        <cdr:cNvSpPr txBox="1">
          <a:spLocks xmlns:a="http://schemas.openxmlformats.org/drawingml/2006/main" noChangeArrowheads="1"/>
        </cdr:cNvSpPr>
      </cdr:nvSpPr>
      <cdr:spPr bwMode="auto">
        <a:xfrm xmlns:a="http://schemas.openxmlformats.org/drawingml/2006/main">
          <a:off x="1275243" y="504749"/>
          <a:ext cx="990290" cy="181051"/>
        </a:xfrm>
        <a:prstGeom xmlns:a="http://schemas.openxmlformats.org/drawingml/2006/main" prst="rect">
          <a:avLst/>
        </a:prstGeom>
        <a:noFill xmlns:a="http://schemas.openxmlformats.org/drawingml/2006/main"/>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800" b="1" i="0" u="none" strike="noStrike" baseline="0">
              <a:solidFill>
                <a:srgbClr val="000000"/>
              </a:solidFill>
              <a:latin typeface="Arial"/>
              <a:cs typeface="Arial"/>
            </a:rPr>
            <a:t>устириш керак</a:t>
          </a:r>
        </a:p>
      </cdr:txBody>
    </cdr:sp>
  </cdr:relSizeAnchor>
  <cdr:relSizeAnchor xmlns:cdr="http://schemas.openxmlformats.org/drawingml/2006/chartDrawing">
    <cdr:from>
      <cdr:x>0.2595</cdr:x>
      <cdr:y>0.30075</cdr:y>
    </cdr:from>
    <cdr:to>
      <cdr:x>0.32325</cdr:x>
      <cdr:y>0.68</cdr:y>
    </cdr:to>
    <cdr:sp macro="" textlink="">
      <cdr:nvSpPr>
        <cdr:cNvPr id="1028" name="Line 4"/>
        <cdr:cNvSpPr>
          <a:spLocks xmlns:a="http://schemas.openxmlformats.org/drawingml/2006/main" noChangeShapeType="1"/>
        </cdr:cNvSpPr>
      </cdr:nvSpPr>
      <cdr:spPr bwMode="auto">
        <a:xfrm xmlns:a="http://schemas.openxmlformats.org/drawingml/2006/main" flipH="1">
          <a:off x="1124641" y="733349"/>
          <a:ext cx="276284" cy="924763"/>
        </a:xfrm>
        <a:prstGeom xmlns:a="http://schemas.openxmlformats.org/drawingml/2006/main" prst="line">
          <a:avLst/>
        </a:prstGeom>
        <a:noFill xmlns:a="http://schemas.openxmlformats.org/drawingml/2006/main"/>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type="triangle" w="med" len="med"/>
        </a:ln>
        <a:extLst xmlns:a="http://schemas.openxmlformats.org/drawingml/2006/main">
          <a:ext uri="{909E8E84-426E-40DD-AFC4-6F175D3DCCD1}">
            <a14:hiddenFill xmlns:a14="http://schemas.microsoft.com/office/drawing/2010/main">
              <a:noFill/>
            </a14:hiddenFill>
          </a:ext>
        </a:extLst>
      </cdr:spPr>
    </cdr:sp>
  </cdr:relSizeAnchor>
  <cdr:relSizeAnchor xmlns:cdr="http://schemas.openxmlformats.org/drawingml/2006/chartDrawing">
    <cdr:from>
      <cdr:x>0.11425</cdr:x>
      <cdr:y>0.28125</cdr:y>
    </cdr:from>
    <cdr:to>
      <cdr:x>0.1365</cdr:x>
      <cdr:y>0.3435</cdr:y>
    </cdr:to>
    <cdr:sp macro="" textlink="">
      <cdr:nvSpPr>
        <cdr:cNvPr id="1029" name="Line 5"/>
        <cdr:cNvSpPr>
          <a:spLocks xmlns:a="http://schemas.openxmlformats.org/drawingml/2006/main" noChangeShapeType="1"/>
        </cdr:cNvSpPr>
      </cdr:nvSpPr>
      <cdr:spPr bwMode="auto">
        <a:xfrm xmlns:a="http://schemas.openxmlformats.org/drawingml/2006/main" flipH="1">
          <a:off x="495145" y="685800"/>
          <a:ext cx="96429" cy="151790"/>
        </a:xfrm>
        <a:prstGeom xmlns:a="http://schemas.openxmlformats.org/drawingml/2006/main" prst="line">
          <a:avLst/>
        </a:prstGeom>
        <a:noFill xmlns:a="http://schemas.openxmlformats.org/drawingml/2006/main"/>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type="triangle" w="med" len="med"/>
        </a:ln>
        <a:extLst xmlns:a="http://schemas.openxmlformats.org/drawingml/2006/main">
          <a:ext uri="{909E8E84-426E-40DD-AFC4-6F175D3DCCD1}">
            <a14:hiddenFill xmlns:a14="http://schemas.microsoft.com/office/drawing/2010/main">
              <a:noFill/>
            </a14:hiddenFill>
          </a:ext>
        </a:extLst>
      </cdr:spPr>
    </cdr:sp>
  </cdr:relSizeAnchor>
  <cdr:relSizeAnchor xmlns:cdr="http://schemas.openxmlformats.org/drawingml/2006/chartDrawing">
    <cdr:from>
      <cdr:x>0.347</cdr:x>
      <cdr:y>0.58175</cdr:y>
    </cdr:from>
    <cdr:to>
      <cdr:x>0.567</cdr:x>
      <cdr:y>0.6485</cdr:y>
    </cdr:to>
    <cdr:sp macro="" textlink="">
      <cdr:nvSpPr>
        <cdr:cNvPr id="1030" name="Text Box 6"/>
        <cdr:cNvSpPr txBox="1">
          <a:spLocks xmlns:a="http://schemas.openxmlformats.org/drawingml/2006/main" noChangeArrowheads="1"/>
        </cdr:cNvSpPr>
      </cdr:nvSpPr>
      <cdr:spPr bwMode="auto">
        <a:xfrm xmlns:a="http://schemas.openxmlformats.org/drawingml/2006/main">
          <a:off x="1503855" y="1418539"/>
          <a:ext cx="953452" cy="162763"/>
        </a:xfrm>
        <a:prstGeom xmlns:a="http://schemas.openxmlformats.org/drawingml/2006/main" prst="rect">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800" b="1" i="0" u="none" strike="noStrike" baseline="0">
              <a:solidFill>
                <a:srgbClr val="000000"/>
              </a:solidFill>
              <a:latin typeface="Arial"/>
              <a:cs typeface="Arial"/>
            </a:rPr>
            <a:t>йукотиш керак</a:t>
          </a:r>
        </a:p>
      </cdr:txBody>
    </cdr:sp>
  </cdr:relSizeAnchor>
  <cdr:relSizeAnchor xmlns:cdr="http://schemas.openxmlformats.org/drawingml/2006/chartDrawing">
    <cdr:from>
      <cdr:x>0.455</cdr:x>
      <cdr:y>0.6485</cdr:y>
    </cdr:from>
    <cdr:to>
      <cdr:x>0.53625</cdr:x>
      <cdr:y>0.78875</cdr:y>
    </cdr:to>
    <cdr:sp macro="" textlink="">
      <cdr:nvSpPr>
        <cdr:cNvPr id="1031" name="Line 7"/>
        <cdr:cNvSpPr>
          <a:spLocks xmlns:a="http://schemas.openxmlformats.org/drawingml/2006/main" noChangeShapeType="1"/>
        </cdr:cNvSpPr>
      </cdr:nvSpPr>
      <cdr:spPr bwMode="auto">
        <a:xfrm xmlns:a="http://schemas.openxmlformats.org/drawingml/2006/main">
          <a:off x="1971913" y="1581302"/>
          <a:ext cx="352127" cy="341986"/>
        </a:xfrm>
        <a:prstGeom xmlns:a="http://schemas.openxmlformats.org/drawingml/2006/main" prst="line">
          <a:avLst/>
        </a:prstGeom>
        <a:noFill xmlns:a="http://schemas.openxmlformats.org/drawingml/2006/main"/>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type="triangle" w="med" len="med"/>
        </a:ln>
        <a:extLst xmlns:a="http://schemas.openxmlformats.org/drawingml/2006/main">
          <a:ext uri="{909E8E84-426E-40DD-AFC4-6F175D3DCCD1}">
            <a14:hiddenFill xmlns:a14="http://schemas.microsoft.com/office/drawing/2010/main">
              <a:noFill/>
            </a14:hiddenFill>
          </a:ext>
        </a:extLst>
      </cdr:spPr>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6643</Words>
  <Characters>37868</Characters>
  <Application>Microsoft Office Word</Application>
  <DocSecurity>0</DocSecurity>
  <Lines>315</Lines>
  <Paragraphs>88</Paragraphs>
  <ScaleCrop>false</ScaleCrop>
  <Company>Home</Company>
  <LinksUpToDate>false</LinksUpToDate>
  <CharactersWithSpaces>44423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2012-11-06T04:59:00Z</dcterms:created>
  <dcterms:modified xsi:type="dcterms:W3CDTF">2012-11-06T04:59:00Z</dcterms:modified>
</cp:coreProperties>
</file>